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20DC9EDA" w:rsidR="00F422D3" w:rsidRDefault="00C458AF" w:rsidP="00B42F40">
      <w:pPr>
        <w:pStyle w:val="Titul1"/>
      </w:pPr>
      <w:r>
        <w:t xml:space="preserve"> </w:t>
      </w:r>
      <w:r w:rsidR="00F422D3">
        <w:t>SMLOUVA O DÍLO NA ZHOTOVENÍ STAVBY</w:t>
      </w:r>
      <w:r w:rsidR="00485CE8">
        <w:t xml:space="preserve"> </w:t>
      </w:r>
    </w:p>
    <w:p w14:paraId="2103137E" w14:textId="775B3DA3" w:rsidR="00F422D3" w:rsidRDefault="00F422D3" w:rsidP="00B42F40">
      <w:pPr>
        <w:pStyle w:val="Titul2"/>
      </w:pPr>
      <w:r>
        <w:t>Název zakázky: „</w:t>
      </w:r>
      <w:r w:rsidR="00426BBF">
        <w:rPr>
          <w:rFonts w:cs="Arial"/>
        </w:rPr>
        <w:t xml:space="preserve">Oprava zabezpečovacího zařízení v </w:t>
      </w:r>
      <w:proofErr w:type="spellStart"/>
      <w:r w:rsidR="00426BBF">
        <w:rPr>
          <w:rFonts w:cs="Arial"/>
        </w:rPr>
        <w:t>žst</w:t>
      </w:r>
      <w:proofErr w:type="spellEnd"/>
      <w:r w:rsidR="00426BBF">
        <w:rPr>
          <w:rFonts w:cs="Arial"/>
        </w:rPr>
        <w:t>. Podlešín</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67D7E878" w:rsidR="00F422D3" w:rsidRDefault="00F422D3" w:rsidP="00B42F40">
      <w:pPr>
        <w:pStyle w:val="Textbezodsazen"/>
        <w:spacing w:after="0"/>
      </w:pPr>
      <w:r>
        <w:t xml:space="preserve">číslo </w:t>
      </w:r>
      <w:r w:rsidR="00F75A4E">
        <w:t>S</w:t>
      </w:r>
      <w:r>
        <w:t>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2EB39055" w:rsidR="00F422D3" w:rsidRPr="00B42F40" w:rsidRDefault="00F75A4E" w:rsidP="00B42F40">
      <w:pPr>
        <w:pStyle w:val="Textbezodsazen"/>
      </w:pPr>
      <w:r>
        <w:t>číslo S</w:t>
      </w:r>
      <w:r w:rsidR="00F422D3" w:rsidRPr="00B42F40">
        <w:t>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3318B13E" w14:textId="7744703B" w:rsidR="00F422D3" w:rsidRDefault="00F75A4E" w:rsidP="00B42F40">
      <w:pPr>
        <w:pStyle w:val="Textbezodsazen"/>
      </w:pPr>
      <w:r>
        <w:t>dnešního dne uzavřely tuto S</w:t>
      </w:r>
      <w:r w:rsidR="00D32554" w:rsidRPr="00D32554">
        <w:t xml:space="preserve">mlouvu (dále jen „Smlouva“) v souladu s </w:t>
      </w:r>
      <w:proofErr w:type="spellStart"/>
      <w:r w:rsidR="00D32554" w:rsidRPr="00D32554">
        <w:t>ust</w:t>
      </w:r>
      <w:proofErr w:type="spellEnd"/>
      <w:r w:rsidR="00D32554"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1C61E044" w:rsidR="00F24489" w:rsidRPr="00F24489" w:rsidRDefault="00F24489" w:rsidP="00F24489">
      <w:pPr>
        <w:pStyle w:val="Text1-1"/>
      </w:pPr>
      <w:r w:rsidRPr="00F24489">
        <w:t xml:space="preserve">Objednatel prohlašuje, že je státní organizací, která vznikla </w:t>
      </w:r>
      <w:r w:rsidR="00790A30">
        <w:t xml:space="preserve">k 1. 1. 2003 na základě zákona </w:t>
      </w:r>
      <w:r w:rsidRPr="00F24489">
        <w:t xml:space="preserve">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A770935" w:rsidR="00F24489" w:rsidRDefault="00F24489" w:rsidP="00930286">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82774">
        <w:t xml:space="preserve">09. 11. 2023 </w:t>
      </w:r>
      <w:r w:rsidRPr="00F97DBD">
        <w:t xml:space="preserve">pod </w:t>
      </w:r>
      <w:r w:rsidRPr="00F24489">
        <w:t>evidenčním</w:t>
      </w:r>
      <w:r w:rsidRPr="00F97DBD">
        <w:t xml:space="preserve"> číslem </w:t>
      </w:r>
      <w:r w:rsidR="002F19E7">
        <w:t xml:space="preserve">64523097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930286" w:rsidRPr="00930286">
        <w:rPr>
          <w:b/>
        </w:rPr>
        <w:t xml:space="preserve">Oprava zabezpečovacího zařízení v </w:t>
      </w:r>
      <w:proofErr w:type="spellStart"/>
      <w:r w:rsidR="00930286" w:rsidRPr="00930286">
        <w:rPr>
          <w:b/>
        </w:rPr>
        <w:t>žst</w:t>
      </w:r>
      <w:proofErr w:type="spellEnd"/>
      <w:r w:rsidR="00930286" w:rsidRPr="00930286">
        <w:rPr>
          <w:b/>
        </w:rPr>
        <w:t>. Podlešín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4C3C51"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v </w:t>
      </w:r>
      <w:hyperlink w:anchor="ListAnnex04" w:history="1">
        <w:r w:rsidR="009A2BD0" w:rsidRPr="004C3C51">
          <w:rPr>
            <w:rStyle w:val="Hypertextovodkaz"/>
            <w:rFonts w:cs="Calibri"/>
            <w:color w:val="auto"/>
          </w:rPr>
          <w:t>Příloze č. 4</w:t>
        </w:r>
      </w:hyperlink>
      <w:r w:rsidR="009A2BD0" w:rsidRPr="004C3C51">
        <w:t xml:space="preserve"> této Smlouvy.</w:t>
      </w:r>
    </w:p>
    <w:p w14:paraId="60D91D03" w14:textId="54B4303A" w:rsidR="00F24489" w:rsidRDefault="00B84ECC" w:rsidP="00F24489">
      <w:pPr>
        <w:pStyle w:val="Textbezslovn"/>
      </w:pPr>
      <w:r w:rsidRPr="004C3C51">
        <w:t xml:space="preserve">Rekapitulace </w:t>
      </w:r>
      <w:r w:rsidR="00F24489" w:rsidRPr="004C3C51">
        <w:t xml:space="preserve">Ceny Díla </w:t>
      </w:r>
      <w:r w:rsidR="000C122C" w:rsidRPr="004C3C51">
        <w:t xml:space="preserve">včetně položkového soupisu prací </w:t>
      </w:r>
      <w:r w:rsidR="00F24489" w:rsidRPr="004C3C51">
        <w:t xml:space="preserve">dle </w:t>
      </w:r>
      <w:r w:rsidR="00A40CD0" w:rsidRPr="004C3C51">
        <w:t xml:space="preserve">objektů </w:t>
      </w:r>
      <w:r w:rsidR="00F24489" w:rsidRPr="004C3C51">
        <w:t xml:space="preserve">stavebních </w:t>
      </w:r>
      <w:r w:rsidR="00A40CD0" w:rsidRPr="004C3C51">
        <w:t xml:space="preserve">částí </w:t>
      </w:r>
      <w:r w:rsidR="00F24489" w:rsidRPr="004C3C51">
        <w:t xml:space="preserve">(SO) a </w:t>
      </w:r>
      <w:r w:rsidR="00A40CD0" w:rsidRPr="004C3C51">
        <w:t xml:space="preserve">objektů </w:t>
      </w:r>
      <w:r w:rsidR="00F24489" w:rsidRPr="004C3C51">
        <w:t xml:space="preserve">provozních </w:t>
      </w:r>
      <w:r w:rsidR="009B37DF" w:rsidRPr="004C3C51">
        <w:t xml:space="preserve">souborů </w:t>
      </w:r>
      <w:r w:rsidR="00F24489" w:rsidRPr="004C3C51">
        <w:t>(PS) je uveden</w:t>
      </w:r>
      <w:r w:rsidRPr="004C3C51">
        <w:t>a</w:t>
      </w:r>
      <w:r w:rsidR="00F24489" w:rsidRPr="004C3C51">
        <w:t xml:space="preserve"> v </w:t>
      </w:r>
      <w:hyperlink w:anchor="ListAnnex04" w:history="1">
        <w:r w:rsidR="00F24489" w:rsidRPr="004C3C51">
          <w:rPr>
            <w:rStyle w:val="Hypertextovodkaz"/>
            <w:rFonts w:cs="Calibri"/>
            <w:color w:val="auto"/>
          </w:rPr>
          <w:t>Příloze č. 4</w:t>
        </w:r>
      </w:hyperlink>
      <w:r w:rsidR="00F24489" w:rsidRPr="004C3C51">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5D7D2E8" w:rsidR="00F24489" w:rsidRPr="004C3C51" w:rsidRDefault="006C1D87" w:rsidP="00F24489">
      <w:pPr>
        <w:pStyle w:val="Textbezslovn"/>
        <w:rPr>
          <w:b/>
        </w:rPr>
      </w:pPr>
      <w:r w:rsidRPr="00F24489">
        <w:rPr>
          <w:b/>
        </w:rPr>
        <w:t>Zahájení stavebních prací: dnem předání Staveniště dle odst</w:t>
      </w:r>
      <w:r w:rsidRPr="004C3C51">
        <w:rPr>
          <w:b/>
        </w:rPr>
        <w:t xml:space="preserve">. </w:t>
      </w:r>
      <w:r w:rsidR="009A5DFC" w:rsidRPr="004C3C51">
        <w:rPr>
          <w:b/>
        </w:rPr>
        <w:t>5</w:t>
      </w:r>
      <w:r w:rsidRPr="004C3C51">
        <w:rPr>
          <w:b/>
        </w:rPr>
        <w:t xml:space="preserve">.1.1 Přílohy </w:t>
      </w:r>
      <w:proofErr w:type="gramStart"/>
      <w:r w:rsidRPr="004C3C51">
        <w:rPr>
          <w:b/>
        </w:rPr>
        <w:t>č.2 b) Smlouvy</w:t>
      </w:r>
      <w:proofErr w:type="gramEnd"/>
      <w:r w:rsidRPr="004C3C51">
        <w:rPr>
          <w:b/>
        </w:rPr>
        <w:t>.</w:t>
      </w:r>
    </w:p>
    <w:p w14:paraId="1E46117A" w14:textId="6A16F5AE" w:rsidR="00F24489" w:rsidRPr="00F24489" w:rsidRDefault="00F24489" w:rsidP="00F24489">
      <w:pPr>
        <w:pStyle w:val="Textbezslovn"/>
        <w:rPr>
          <w:b/>
        </w:rPr>
      </w:pPr>
      <w:r w:rsidRPr="004C3C51">
        <w:rPr>
          <w:b/>
        </w:rPr>
        <w:t xml:space="preserve">Celková lhůta pro dokončení Díla činí celkem </w:t>
      </w:r>
      <w:r w:rsidR="004C3C51" w:rsidRPr="004C3C51">
        <w:rPr>
          <w:b/>
        </w:rPr>
        <w:t>1</w:t>
      </w:r>
      <w:r w:rsidR="00362D61">
        <w:rPr>
          <w:b/>
        </w:rPr>
        <w:t>5</w:t>
      </w:r>
      <w:r w:rsidRPr="004C3C51">
        <w:rPr>
          <w:b/>
        </w:rPr>
        <w:t xml:space="preserve"> měsíců ode Dne zahájení</w:t>
      </w:r>
      <w:r w:rsidRPr="00F24489">
        <w:rPr>
          <w:b/>
        </w:rPr>
        <w:t xml:space="preserve"> stavebních prací (dokladem prokazujícím, že Zhotovitel dokončil celé Dílo, je Předávací protokol dle odst. 10.4 Obchodních podmínek).</w:t>
      </w:r>
    </w:p>
    <w:p w14:paraId="649FB732" w14:textId="5868DDD2" w:rsidR="006C1D87" w:rsidRPr="004C3C51" w:rsidRDefault="00F24489" w:rsidP="004C3C51">
      <w:pPr>
        <w:pStyle w:val="Textbezslovn"/>
      </w:pPr>
      <w:r w:rsidRPr="00F97DBD">
        <w:t xml:space="preserve">Lhůta pro dokončení stavebních prací činí </w:t>
      </w:r>
      <w:r w:rsidRPr="004C3C51">
        <w:t xml:space="preserve">celkem </w:t>
      </w:r>
      <w:r w:rsidR="006F4FEB">
        <w:rPr>
          <w:b/>
        </w:rPr>
        <w:t>10</w:t>
      </w:r>
      <w:r w:rsidRPr="004C3C51">
        <w:rPr>
          <w:b/>
        </w:rPr>
        <w:t xml:space="preserve"> měsíců</w:t>
      </w:r>
      <w:r w:rsidRPr="004C3C51">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189732BE" w:rsidR="00F24489" w:rsidRDefault="00F24489" w:rsidP="004C3C51">
      <w:pPr>
        <w:pStyle w:val="Text1-1"/>
      </w:pPr>
      <w:r w:rsidRPr="00F97DBD">
        <w:t xml:space="preserve">Místo plnění je dáno místem, v němž má </w:t>
      </w:r>
      <w:r w:rsidRPr="004C3C51">
        <w:t>být Dílo dle Dokumentace pro stavební povolení a příslušných veřejnoprávních povolení umístěno.</w:t>
      </w:r>
    </w:p>
    <w:p w14:paraId="2C1BA227" w14:textId="77777777" w:rsidR="00F24489" w:rsidRPr="00C64397" w:rsidRDefault="00F24489" w:rsidP="00F24489">
      <w:pPr>
        <w:pStyle w:val="Text1-1"/>
      </w:pPr>
      <w:r w:rsidRPr="00C64397">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lastRenderedPageBreak/>
        <w:t>ZÁRUKY, DALŠÍ USTANOVENÍ A ODLIŠNÁ USTANOVENÍ OD OBCHODNÍCH PODMÍNEK</w:t>
      </w:r>
    </w:p>
    <w:p w14:paraId="3F10C8E2" w14:textId="32B9FEB5"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Default="00A90618" w:rsidP="00B427D9">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A5CD76" w14:textId="77777777" w:rsidR="00214C3E" w:rsidRDefault="00214C3E" w:rsidP="00C64397">
      <w:pPr>
        <w:pStyle w:val="Text1-1"/>
      </w:pPr>
      <w:r w:rsidRPr="00C64397">
        <w:t>Ustanovení bodu 9.2 až 9.5 a bodu 9.7. Obchodních podmínek, stejně jako související ustanovení týkající se přejímacích zkoušek, se nepoužijí.</w:t>
      </w:r>
    </w:p>
    <w:p w14:paraId="0B42A4BA" w14:textId="77777777" w:rsidR="0092658F" w:rsidRPr="006F5961" w:rsidRDefault="0092658F" w:rsidP="0092658F">
      <w:pPr>
        <w:pStyle w:val="Text1-1"/>
      </w:pPr>
      <w:r w:rsidRPr="006F5961">
        <w:t>Bod 13.1 Obchodních podmínek se mění takto:</w:t>
      </w:r>
    </w:p>
    <w:p w14:paraId="1222D545" w14:textId="73768E99" w:rsidR="00157F41" w:rsidRDefault="00157F41" w:rsidP="0092658F">
      <w:pPr>
        <w:pStyle w:val="Text1-1"/>
        <w:numPr>
          <w:ilvl w:val="0"/>
          <w:numId w:val="0"/>
        </w:numPr>
        <w:ind w:left="737" w:hanging="28"/>
      </w:pPr>
      <w:r w:rsidRPr="006F5961">
        <w:t>Cena Díla bude uhrazena dle jednotlivých dokončených, předaných a Objednatelem převzatých stavebních objektů (SO), na základě Zhotovitelem vystavených daňových dokladů.</w:t>
      </w:r>
    </w:p>
    <w:p w14:paraId="3CB08ED4" w14:textId="77777777" w:rsidR="00021A8A" w:rsidRDefault="00021A8A" w:rsidP="00021A8A">
      <w:pPr>
        <w:pStyle w:val="Text1-1"/>
      </w:pPr>
      <w:r>
        <w:t>Bod 13.9 Obchodních podmínek se mění takto:</w:t>
      </w:r>
    </w:p>
    <w:p w14:paraId="276D7AFC" w14:textId="0BA46871" w:rsidR="000C360F" w:rsidRDefault="000C360F" w:rsidP="00021A8A">
      <w:pPr>
        <w:pStyle w:val="Text1-1"/>
        <w:numPr>
          <w:ilvl w:val="0"/>
          <w:numId w:val="0"/>
        </w:numPr>
        <w:ind w:left="737"/>
      </w:pPr>
      <w:r w:rsidRPr="00467B55">
        <w:t>Datem uskutečnění dílčích zdanitelných plnění na daňových dokladech vystavených Zhotovitelem bude vždy poslední den kalendářního měsíce, ve kterém byl převzatý a dokončený stavební objekt (SO).</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6F5961"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čísel a názvů </w:t>
      </w:r>
      <w:r w:rsidRPr="006F5961">
        <w:t>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proofErr w:type="spellStart"/>
      <w:r w:rsidRPr="00ED0187">
        <w:t>Compliance</w:t>
      </w:r>
      <w:proofErr w:type="spellEnd"/>
      <w:r w:rsidRPr="00ED0187">
        <w:t xml:space="preserve"> doložka a etické zásady</w:t>
      </w:r>
      <w:r>
        <w:t xml:space="preserve"> </w:t>
      </w:r>
    </w:p>
    <w:p w14:paraId="68379D95" w14:textId="520A7B0D" w:rsidR="009F3469" w:rsidRPr="003B5D13" w:rsidRDefault="00F64BB9" w:rsidP="00F64BB9">
      <w:pPr>
        <w:pStyle w:val="Text1-1"/>
        <w:numPr>
          <w:ilvl w:val="0"/>
          <w:numId w:val="0"/>
        </w:numPr>
        <w:ind w:left="737"/>
        <w:rPr>
          <w:rStyle w:val="Hypertextovodkaz"/>
          <w:noProof w:val="0"/>
          <w:color w:val="auto"/>
          <w:u w:val="none"/>
        </w:rPr>
      </w:pPr>
      <w:r>
        <w:t>Smluvní strany s</w:t>
      </w:r>
      <w:r w:rsidR="00F02B21">
        <w:t>tvrzují, že při uzavírání této S</w:t>
      </w:r>
      <w:r>
        <w:t>mlouvy jednaly a postupovaly čestně a transparentně a zavazují s</w:t>
      </w:r>
      <w:r w:rsidR="00F02B21">
        <w:t>e tak jednat i při plnění této 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5F3F89A" w14:textId="77777777" w:rsidR="00F64BB9" w:rsidRPr="00000EE5" w:rsidRDefault="00F64BB9" w:rsidP="00F64BB9">
      <w:pPr>
        <w:pStyle w:val="Text1-1"/>
        <w:rPr>
          <w:rFonts w:eastAsia="Times New Roman" w:cs="Times New Roman"/>
        </w:rPr>
      </w:pPr>
      <w:r>
        <w:t>Zásady při nakládání s podezřelými předměty</w:t>
      </w:r>
    </w:p>
    <w:p w14:paraId="7B94DCF2" w14:textId="77777777" w:rsidR="00F64BB9" w:rsidRDefault="00F64BB9" w:rsidP="00F64BB9">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5B8E712F"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w:t>
      </w:r>
      <w:r w:rsidR="00F02B21">
        <w:t>ladě které byla uzavřena tato S</w:t>
      </w:r>
      <w:r>
        <w:t>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00F02B21">
        <w:t xml:space="preserve"> bere podpisem této S</w:t>
      </w:r>
      <w:r w:rsidRPr="00102D47">
        <w:t xml:space="preserve">mlouvy výslovně na vědomí tuto povinnost </w:t>
      </w:r>
      <w:r w:rsidR="00790A30">
        <w:t>O</w:t>
      </w:r>
      <w:r>
        <w:t>bjednatele</w:t>
      </w:r>
      <w:r w:rsidRPr="00102D47">
        <w:t xml:space="preserve">, jakož i veškeré s tím související požadavky na </w:t>
      </w:r>
      <w:r>
        <w:t>Zhotovitele v daném ohledu kladené, které jsou jako jednotlivé prvky odpovědného zadávání uvedeny v následuj</w:t>
      </w:r>
      <w:r w:rsidR="00F02B21">
        <w:t>ících ustanovení tohoto článku S</w:t>
      </w:r>
      <w:r>
        <w:t>mlouvy.</w:t>
      </w:r>
    </w:p>
    <w:p w14:paraId="6B944313" w14:textId="19CB61A5"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w:t>
      </w:r>
      <w:r w:rsidRPr="0037173A">
        <w:lastRenderedPageBreak/>
        <w:t>v</w:t>
      </w:r>
      <w:r w:rsidR="006F5961">
        <w:t> </w:t>
      </w:r>
      <w:r w:rsidRPr="0037173A">
        <w:t>§</w:t>
      </w:r>
      <w:r w:rsidR="006F5961">
        <w:t> </w:t>
      </w:r>
      <w:r w:rsidRPr="0037173A">
        <w:t>5</w:t>
      </w:r>
      <w:r w:rsidR="006F5961">
        <w:t> </w:t>
      </w:r>
      <w:r w:rsidRPr="0037173A">
        <w:t>písm.</w:t>
      </w:r>
      <w:r w:rsidR="006F5961">
        <w:t> </w:t>
      </w:r>
      <w:r w:rsidRPr="0037173A">
        <w:t>e) zákona č. 435/2004 Sb., o zaměstnanosti, a to vůči všem osobám, které se na plnění Díla podílejí a be</w:t>
      </w:r>
      <w:r w:rsidR="00F02B21">
        <w:t>z ohledu na to, zda je předmět S</w:t>
      </w:r>
      <w:r w:rsidRPr="0037173A">
        <w:t>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0D4CB9B6"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w:t>
      </w:r>
      <w:r w:rsidR="00F02B21">
        <w:t>této S</w:t>
      </w:r>
      <w:r>
        <w:t xml:space="preserve">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w:t>
      </w:r>
      <w:r w:rsidR="00F02B21">
        <w:t>hotovitele dle tohoto odstavce S</w:t>
      </w:r>
      <w:r>
        <w:t>mlouvy.</w:t>
      </w:r>
    </w:p>
    <w:p w14:paraId="7D050E7B" w14:textId="6C688030" w:rsidR="0037173A" w:rsidRDefault="0037173A" w:rsidP="0037173A">
      <w:pPr>
        <w:pStyle w:val="Text1-2"/>
      </w:pPr>
      <w:r>
        <w:t>Zhotovitel se zavazuje uhradit smluvní pokutu ve výši 10.000 Kč za každý byť i započatý den prodlení se splněním povinnosti předložit smluvní dokumen</w:t>
      </w:r>
      <w:r w:rsidR="00F02B21">
        <w:t>taci dle předchozího odstavce S</w:t>
      </w:r>
      <w:r>
        <w:t>mlouvy. Zhotovitel se dále zavazuje uhradit smluvní pokutu ve výši 10.000 Kč za každý byť i započatý den, po který porušil svou povinnost mít se smluvními partnery Zhotovitele stejnou nebo kratší dobu splatnosti daňových dokl</w:t>
      </w:r>
      <w:r w:rsidR="00F02B21">
        <w:t>adů, jaká je sjednána v této S</w:t>
      </w:r>
      <w:r>
        <w:t>mlouvě. Smlu</w:t>
      </w:r>
      <w:r w:rsidR="00F02B21">
        <w:t>vní sankce dle tohoto odstavce S</w:t>
      </w:r>
      <w:r>
        <w:t>mlouvy lze v případě postupného porušení obou povinností Zhotovitele sčítat.</w:t>
      </w:r>
    </w:p>
    <w:p w14:paraId="1BC6CAE7" w14:textId="31C50635"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sidR="00A51910">
        <w:rPr>
          <w:rStyle w:val="Tun"/>
          <w:b w:val="0"/>
        </w:rPr>
        <w:t xml:space="preserve"> </w:t>
      </w:r>
      <w:r>
        <w:rPr>
          <w:rStyle w:val="Tun"/>
          <w:b w:val="0"/>
        </w:rPr>
        <w:t xml:space="preserve">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sidR="00F02B21">
        <w:rPr>
          <w:rStyle w:val="Tun"/>
          <w:b w:val="0"/>
        </w:rPr>
        <w:t>, ustanovení této části S</w:t>
      </w:r>
      <w:r>
        <w:rPr>
          <w:rStyle w:val="Tun"/>
          <w:b w:val="0"/>
        </w:rPr>
        <w:t xml:space="preserve">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Přílohu </w:t>
      </w:r>
      <w:r>
        <w:rPr>
          <w:rStyle w:val="Tun"/>
          <w:b w:val="0"/>
        </w:rPr>
        <w:br/>
      </w:r>
      <w:r w:rsidRPr="00A51910">
        <w:rPr>
          <w:rStyle w:val="Tun"/>
          <w:b w:val="0"/>
        </w:rPr>
        <w:t>č. 12</w:t>
      </w:r>
      <w:r>
        <w:rPr>
          <w:rStyle w:val="Tun"/>
          <w:b w:val="0"/>
        </w:rPr>
        <w:t xml:space="preserve"> této Smlouvy</w:t>
      </w:r>
      <w:r w:rsidR="00BF26A0" w:rsidRPr="00BF26A0">
        <w:t>.</w:t>
      </w:r>
    </w:p>
    <w:p w14:paraId="6D06AAEE" w14:textId="02D02576" w:rsidR="000104EA" w:rsidRPr="000104EA" w:rsidRDefault="000104EA" w:rsidP="000104EA">
      <w:pPr>
        <w:pStyle w:val="Text1-2"/>
        <w:rPr>
          <w:rStyle w:val="Tun"/>
          <w:b w:val="0"/>
        </w:rPr>
      </w:pPr>
      <w:r w:rsidRPr="000104EA">
        <w:rPr>
          <w:rStyle w:val="Tun"/>
          <w:b w:val="0"/>
        </w:rPr>
        <w:t>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w:t>
      </w:r>
      <w:r w:rsidR="00790A30">
        <w:rPr>
          <w:rStyle w:val="Tun"/>
          <w:b w:val="0"/>
        </w:rPr>
        <w:t>ovinen umožnit TDS nebo TDS či O</w:t>
      </w:r>
      <w:r w:rsidRPr="000104EA">
        <w:rPr>
          <w:rStyle w:val="Tun"/>
          <w:b w:val="0"/>
        </w:rPr>
        <w:t xml:space="preserve">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w:t>
      </w:r>
      <w:r w:rsidRPr="0029677D">
        <w:lastRenderedPageBreak/>
        <w:t xml:space="preserve">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687EA237"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86747A">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0A3BFE44" w:rsidR="00214C3E" w:rsidRPr="00F97DBD" w:rsidRDefault="00F02B21" w:rsidP="00214C3E">
      <w:pPr>
        <w:pStyle w:val="Text1-1"/>
      </w:pPr>
      <w:r>
        <w:t>Tato S</w:t>
      </w:r>
      <w:r w:rsidR="00214C3E" w:rsidRPr="00F97DBD">
        <w:t xml:space="preserve">mlouva nabývá platnosti </w:t>
      </w:r>
      <w:r w:rsidR="00214C3E">
        <w:t xml:space="preserve">dnem jejího podpisu poslední Smluvní stranou </w:t>
      </w:r>
      <w:r w:rsidR="00214C3E" w:rsidRPr="00F97DBD">
        <w:t xml:space="preserve">a účinnosti dnem </w:t>
      </w:r>
      <w:r w:rsidR="00214C3E">
        <w:t>uveřejněn</w:t>
      </w:r>
      <w:r w:rsidR="00A90618">
        <w:t>í</w:t>
      </w:r>
      <w:r w:rsidR="00214C3E">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3A82EDFD" w:rsidR="00214C3E" w:rsidRPr="00F97DBD" w:rsidRDefault="00F02B21" w:rsidP="00214C3E">
      <w:pPr>
        <w:pStyle w:val="Text1-1"/>
      </w:pPr>
      <w:r>
        <w:lastRenderedPageBreak/>
        <w:t>Smluvní strany podpisem této S</w:t>
      </w:r>
      <w:r w:rsidR="00214C3E" w:rsidRPr="008706B7">
        <w:t>mlouvy vylučují, že</w:t>
      </w:r>
      <w:r w:rsidR="00214C3E">
        <w:t xml:space="preserve"> se</w:t>
      </w:r>
      <w:r w:rsidR="00214C3E" w:rsidRPr="008706B7">
        <w:t xml:space="preserve"> při právním styku mezi smluvními stranami přihlíží k obchodním zvyklostem, které tak nemají přednost před ustanoveními zákona dle </w:t>
      </w:r>
      <w:proofErr w:type="spellStart"/>
      <w:r w:rsidR="00214C3E" w:rsidRPr="008706B7">
        <w:t>ust</w:t>
      </w:r>
      <w:proofErr w:type="spellEnd"/>
      <w:r w:rsidR="00214C3E"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75CB7799" w:rsidR="00DE769D" w:rsidRDefault="00F02B21" w:rsidP="00DE769D">
      <w:pPr>
        <w:pStyle w:val="Text1-1"/>
      </w:pPr>
      <w:r>
        <w:t>Tato S</w:t>
      </w:r>
      <w:r w:rsidR="00DE769D">
        <w:t xml:space="preserve">mlouva je vyhotovena ve </w:t>
      </w:r>
      <w:r w:rsidR="00DE769D" w:rsidRPr="008F7242">
        <w:rPr>
          <w:rStyle w:val="Tun"/>
          <w:highlight w:val="yellow"/>
        </w:rPr>
        <w:t>"[VLOŽÍ ZHOTOVITEL]"</w:t>
      </w:r>
      <w:r w:rsidR="00DE769D">
        <w:t xml:space="preserve"> vyhotoveních, z nichž Objednatel obdrží </w:t>
      </w:r>
      <w:r w:rsidR="0086747A" w:rsidRPr="00232DCD">
        <w:t>dvě (2)</w:t>
      </w:r>
      <w:r w:rsidR="0086747A">
        <w:t xml:space="preserve"> </w:t>
      </w:r>
      <w:r w:rsidR="00DE769D">
        <w:t xml:space="preserve">vyhotovení a Zhotovitel obdrží </w:t>
      </w:r>
      <w:r w:rsidR="00DE769D" w:rsidRPr="008F7242">
        <w:rPr>
          <w:rStyle w:val="Tun"/>
          <w:highlight w:val="yellow"/>
        </w:rPr>
        <w:t>"[VLOŽÍ ZHOTOVITEL]"</w:t>
      </w:r>
      <w:r w:rsidR="00DE769D">
        <w:t xml:space="preserve"> vyhotovení.</w:t>
      </w:r>
    </w:p>
    <w:p w14:paraId="03D50BA6" w14:textId="2FE8725D"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rsidR="00F75A4E">
        <w:t>S</w:t>
      </w:r>
      <w:r>
        <w:t>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5F577316" w:rsidR="00214C3E" w:rsidRPr="00516813" w:rsidRDefault="00214C3E" w:rsidP="00214C3E">
      <w:pPr>
        <w:pStyle w:val="Text1-1"/>
      </w:pPr>
      <w:r w:rsidRPr="00516813">
        <w:t>Smluvní strany výslovně prohlašují, že údaje a da</w:t>
      </w:r>
      <w:r w:rsidR="00F02B21">
        <w:t>lší skutečnosti uvedené v této S</w:t>
      </w:r>
      <w:r w:rsidRPr="00516813">
        <w:t>mlouvě, vyjma částí označených ve smys</w:t>
      </w:r>
      <w:r w:rsidR="00F02B21">
        <w:t>lu následujícího odstavce této S</w:t>
      </w:r>
      <w:r w:rsidRPr="00516813">
        <w:t xml:space="preserve">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17F9144A" w14:textId="7D8B2E69" w:rsidR="006B2E24" w:rsidRPr="00516813" w:rsidRDefault="00214C3E" w:rsidP="006B2E24">
      <w:pPr>
        <w:pStyle w:val="Text1-1"/>
        <w:numPr>
          <w:ilvl w:val="1"/>
          <w:numId w:val="9"/>
        </w:numPr>
      </w:pPr>
      <w:r w:rsidRPr="00516813">
        <w:t xml:space="preserve">Jestliže smluvní strana označí za své </w:t>
      </w:r>
      <w:r w:rsidR="00F02B21">
        <w:t>obchodní tajemství část obsahu S</w:t>
      </w:r>
      <w:r w:rsidRPr="00516813">
        <w:t xml:space="preserve">mlouvy, která v důsledku </w:t>
      </w:r>
      <w:r w:rsidR="00F02B21">
        <w:t>toho bude pro účely uveřejnění S</w:t>
      </w:r>
      <w:r w:rsidRPr="00516813">
        <w:t>mlouvy v registru smluv znečitelněna, nese tato smluvn</w:t>
      </w:r>
      <w:r w:rsidR="00F02B21">
        <w:t>í strana odpovědnost, pokud by S</w:t>
      </w:r>
      <w:r w:rsidRPr="00516813">
        <w:t>mlouva v důsledku takového označení byla uveřejněna způsobem odporujícím ZRS, a to be</w:t>
      </w:r>
      <w:r w:rsidR="00F02B21">
        <w:t>z ohledu na to, která ze stran S</w:t>
      </w:r>
      <w:r w:rsidRPr="00516813">
        <w:t>mlouvu v regis</w:t>
      </w:r>
      <w:r w:rsidR="00F02B21">
        <w:t>tru smluv uveřejnila. S částmi S</w:t>
      </w:r>
      <w:r w:rsidRPr="00516813">
        <w:t>mlouvy, které druhá smluvní strana neoznačí za své obchodní</w:t>
      </w:r>
      <w:r w:rsidR="00F02B21">
        <w:t xml:space="preserve"> tajemství před uzavřením této S</w:t>
      </w:r>
      <w:r w:rsidRPr="00516813">
        <w:t>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w:t>
      </w:r>
      <w:r w:rsidR="00F02B21">
        <w:t>u identifikaci dotčených částí S</w:t>
      </w:r>
      <w:r w:rsidRPr="00516813">
        <w:t xml:space="preserve">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C458AF"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020E8BBF" w14:textId="51D82AE0" w:rsidR="0033712B" w:rsidRPr="007B7E64" w:rsidRDefault="0033712B" w:rsidP="00715EE8">
            <w:pPr>
              <w:pStyle w:val="Textbezslovn"/>
              <w:spacing w:after="0" w:line="40" w:lineRule="atLeast"/>
              <w:ind w:right="600"/>
              <w:rPr>
                <w:u w:val="single"/>
              </w:rPr>
            </w:pPr>
          </w:p>
        </w:tc>
        <w:tc>
          <w:tcPr>
            <w:tcW w:w="2878" w:type="pct"/>
          </w:tcPr>
          <w:p w14:paraId="3EA6624B" w14:textId="6D8AA720" w:rsidR="007B7E64" w:rsidRPr="007B7E64" w:rsidRDefault="000104EA" w:rsidP="007B7E64">
            <w:pPr>
              <w:pStyle w:val="Textbezslovn"/>
              <w:spacing w:after="0" w:line="40" w:lineRule="atLeast"/>
              <w:jc w:val="left"/>
            </w:pPr>
            <w:r>
              <w:t>Neobsazeno</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24D16094" w:rsidR="0033712B" w:rsidRPr="00214C3E" w:rsidRDefault="00715EE8" w:rsidP="00D3787B">
            <w:pPr>
              <w:pStyle w:val="Textbezslovn"/>
              <w:ind w:left="746"/>
              <w:rPr>
                <w:u w:val="single"/>
              </w:rPr>
            </w:pPr>
            <w:r>
              <w:rPr>
                <w:u w:val="single"/>
              </w:rPr>
              <w:t>Příloha č. 14:</w:t>
            </w:r>
          </w:p>
        </w:tc>
        <w:tc>
          <w:tcPr>
            <w:tcW w:w="2878" w:type="pct"/>
          </w:tcPr>
          <w:p w14:paraId="14A834B4" w14:textId="10A1F00A" w:rsidR="00715EE8" w:rsidRPr="007B7E64" w:rsidRDefault="00715EE8" w:rsidP="00715EE8">
            <w:pPr>
              <w:pStyle w:val="Textbezslovn"/>
              <w:spacing w:after="0" w:line="40" w:lineRule="atLeast"/>
              <w:ind w:left="741"/>
              <w:jc w:val="left"/>
            </w:pPr>
            <w:r w:rsidRPr="007B7E64">
              <w:t>Analýza nebezpečí a hodnocení rizik</w:t>
            </w:r>
            <w:r>
              <w:t xml:space="preserve"> pracovních činností</w:t>
            </w:r>
          </w:p>
          <w:p w14:paraId="2DC1FCF9" w14:textId="77777777" w:rsidR="0033712B" w:rsidRPr="009B37DF" w:rsidRDefault="0033712B" w:rsidP="00715EE8">
            <w:pPr>
              <w:pStyle w:val="Textbezslovn"/>
              <w:ind w:left="741"/>
            </w:pPr>
          </w:p>
        </w:tc>
      </w:tr>
    </w:tbl>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1C60E740" w:rsidR="00F422D3" w:rsidRDefault="00F422D3" w:rsidP="009F0867">
      <w:pPr>
        <w:pStyle w:val="Textbezodsazen"/>
      </w:pPr>
    </w:p>
    <w:p w14:paraId="4C9432A7" w14:textId="54E009EB" w:rsidR="00715EE8" w:rsidRDefault="00715EE8" w:rsidP="009F0867">
      <w:pPr>
        <w:pStyle w:val="Textbezodsazen"/>
      </w:pPr>
    </w:p>
    <w:p w14:paraId="31E95F5A" w14:textId="5F06846F" w:rsidR="00715EE8" w:rsidRDefault="00715EE8" w:rsidP="009F0867">
      <w:pPr>
        <w:pStyle w:val="Textbezodsazen"/>
      </w:pPr>
    </w:p>
    <w:p w14:paraId="1813927C" w14:textId="77777777" w:rsidR="00715EE8" w:rsidRDefault="00715EE8"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303AFE68" w:rsidR="00F422D3" w:rsidRDefault="00F422D3" w:rsidP="009F0867">
      <w:pPr>
        <w:pStyle w:val="Textbezodsazen"/>
      </w:pPr>
    </w:p>
    <w:p w14:paraId="623EA68F" w14:textId="1A4424C1" w:rsidR="00715EE8" w:rsidRDefault="00715EE8" w:rsidP="009F0867">
      <w:pPr>
        <w:pStyle w:val="Textbezodsazen"/>
      </w:pPr>
    </w:p>
    <w:p w14:paraId="4342BCCE" w14:textId="4DEDC349" w:rsidR="00715EE8" w:rsidRDefault="00715EE8" w:rsidP="009F0867">
      <w:pPr>
        <w:pStyle w:val="Textbezodsazen"/>
      </w:pPr>
    </w:p>
    <w:p w14:paraId="3569AE06" w14:textId="1D59BE2D" w:rsidR="00715EE8" w:rsidRDefault="00715EE8" w:rsidP="009F0867">
      <w:pPr>
        <w:pStyle w:val="Textbezodsazen"/>
      </w:pPr>
    </w:p>
    <w:p w14:paraId="16E18FCE" w14:textId="77777777" w:rsidR="00715EE8" w:rsidRDefault="00715EE8"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09999C2D" w:rsidR="00E901A3" w:rsidRDefault="00E901A3" w:rsidP="009F0867">
      <w:pPr>
        <w:pStyle w:val="Textbezodsazen"/>
      </w:pPr>
    </w:p>
    <w:p w14:paraId="65093367" w14:textId="5EF5176B" w:rsidR="00715EE8" w:rsidRDefault="00715EE8" w:rsidP="009F0867">
      <w:pPr>
        <w:pStyle w:val="Textbezodsazen"/>
      </w:pPr>
    </w:p>
    <w:p w14:paraId="7B903E62" w14:textId="04B9B861" w:rsidR="00715EE8" w:rsidRDefault="00715EE8" w:rsidP="009F0867">
      <w:pPr>
        <w:pStyle w:val="Textbezodsazen"/>
      </w:pPr>
    </w:p>
    <w:p w14:paraId="63E31A68" w14:textId="2139ACE0" w:rsidR="00715EE8" w:rsidRDefault="00715EE8" w:rsidP="009F0867">
      <w:pPr>
        <w:pStyle w:val="Textbezodsazen"/>
      </w:pPr>
    </w:p>
    <w:p w14:paraId="3CA9C19A" w14:textId="6977D688" w:rsidR="00715EE8" w:rsidRDefault="00715EE8" w:rsidP="009F0867">
      <w:pPr>
        <w:pStyle w:val="Textbezodsazen"/>
      </w:pPr>
    </w:p>
    <w:p w14:paraId="356DFCC5" w14:textId="2A40CFF6" w:rsidR="00715EE8" w:rsidRDefault="00715EE8" w:rsidP="009F0867">
      <w:pPr>
        <w:pStyle w:val="Textbezodsazen"/>
      </w:pPr>
    </w:p>
    <w:p w14:paraId="1376DD8C" w14:textId="77777777" w:rsidR="00715EE8" w:rsidRDefault="00715EE8" w:rsidP="009F0867">
      <w:pPr>
        <w:pStyle w:val="Textbezodsazen"/>
      </w:pPr>
    </w:p>
    <w:p w14:paraId="2F3E58F7" w14:textId="77777777" w:rsidR="00715EE8" w:rsidRDefault="00715EE8" w:rsidP="009F0867">
      <w:pPr>
        <w:pStyle w:val="Textbezodsazen"/>
      </w:pPr>
    </w:p>
    <w:p w14:paraId="581CB457" w14:textId="77777777" w:rsidR="00E901A3" w:rsidRDefault="00E901A3" w:rsidP="009F0867">
      <w:pPr>
        <w:pStyle w:val="Textbezodsazen"/>
      </w:pPr>
    </w:p>
    <w:p w14:paraId="268472AE" w14:textId="2F589EBB" w:rsidR="00931370" w:rsidRDefault="00F02B21" w:rsidP="00931370">
      <w:pPr>
        <w:pStyle w:val="Textbezodsazen"/>
      </w:pPr>
      <w:r>
        <w:t>Tato S</w:t>
      </w:r>
      <w:r w:rsidR="00931370">
        <w:t>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3"/>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4460165" w:rsidR="00E463D2" w:rsidRPr="00944C4E"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w:t>
      </w:r>
      <w:r w:rsidR="00E463D2" w:rsidRPr="00944C4E">
        <w:rPr>
          <w:b/>
        </w:rPr>
        <w:t xml:space="preserve">a </w:t>
      </w:r>
      <w:r w:rsidR="00A40CD0" w:rsidRPr="00944C4E">
        <w:rPr>
          <w:b/>
        </w:rPr>
        <w:t xml:space="preserve">objektů </w:t>
      </w:r>
      <w:r w:rsidR="00E463D2" w:rsidRPr="00944C4E">
        <w:rPr>
          <w:b/>
        </w:rPr>
        <w:t xml:space="preserve">provozních </w:t>
      </w:r>
      <w:r w:rsidR="00AF2098" w:rsidRPr="00944C4E">
        <w:rPr>
          <w:b/>
        </w:rPr>
        <w:t xml:space="preserve">souborů </w:t>
      </w:r>
      <w:r w:rsidR="00E463D2" w:rsidRPr="00944C4E">
        <w:rPr>
          <w:b/>
        </w:rPr>
        <w:t>(PS):</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1B83D552" w14:textId="77777777" w:rsidR="00944C4E" w:rsidRPr="00F95FBD" w:rsidRDefault="00944C4E" w:rsidP="00944C4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44C4E" w:rsidRPr="00F95FBD" w14:paraId="79E672CB" w14:textId="77777777" w:rsidTr="00790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9B6203" w14:textId="77777777" w:rsidR="00944C4E" w:rsidRPr="00F95FBD" w:rsidRDefault="00944C4E" w:rsidP="00790A30">
            <w:pPr>
              <w:pStyle w:val="Tabulka"/>
              <w:rPr>
                <w:rStyle w:val="Nadpisvtabulce"/>
                <w:b w:val="0"/>
              </w:rPr>
            </w:pPr>
            <w:r w:rsidRPr="00F95FBD">
              <w:rPr>
                <w:rStyle w:val="Nadpisvtabulce"/>
                <w:b w:val="0"/>
              </w:rPr>
              <w:t>Jméno a příjmení</w:t>
            </w:r>
          </w:p>
        </w:tc>
        <w:tc>
          <w:tcPr>
            <w:tcW w:w="5812" w:type="dxa"/>
          </w:tcPr>
          <w:p w14:paraId="030BE1EA" w14:textId="77777777" w:rsidR="00944C4E" w:rsidRPr="00F95FBD" w:rsidRDefault="00944C4E" w:rsidP="00790A30">
            <w:pPr>
              <w:pStyle w:val="Tabulka"/>
              <w:cnfStyle w:val="100000000000" w:firstRow="1" w:lastRow="0" w:firstColumn="0" w:lastColumn="0" w:oddVBand="0" w:evenVBand="0" w:oddHBand="0" w:evenHBand="0" w:firstRowFirstColumn="0" w:firstRowLastColumn="0" w:lastRowFirstColumn="0" w:lastRowLastColumn="0"/>
              <w:rPr>
                <w:sz w:val="18"/>
              </w:rPr>
            </w:pPr>
            <w:r w:rsidRPr="0003106E">
              <w:rPr>
                <w:sz w:val="18"/>
              </w:rPr>
              <w:t>Jiří Kejkula</w:t>
            </w:r>
          </w:p>
        </w:tc>
      </w:tr>
      <w:tr w:rsidR="00944C4E" w:rsidRPr="00F95FBD" w14:paraId="53129372"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18CEDD12" w14:textId="77777777" w:rsidR="00944C4E" w:rsidRPr="00F95FBD" w:rsidRDefault="00944C4E" w:rsidP="00790A30">
            <w:pPr>
              <w:pStyle w:val="Tabulka"/>
              <w:rPr>
                <w:sz w:val="18"/>
              </w:rPr>
            </w:pPr>
            <w:r w:rsidRPr="00F95FBD">
              <w:rPr>
                <w:sz w:val="18"/>
              </w:rPr>
              <w:t>Adresa</w:t>
            </w:r>
          </w:p>
        </w:tc>
        <w:tc>
          <w:tcPr>
            <w:tcW w:w="5812" w:type="dxa"/>
          </w:tcPr>
          <w:p w14:paraId="5303C7BE"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03106E">
              <w:rPr>
                <w:sz w:val="18"/>
              </w:rPr>
              <w:t>Ukrajinská 304</w:t>
            </w:r>
            <w:r>
              <w:rPr>
                <w:sz w:val="18"/>
              </w:rPr>
              <w:t>, 101 00 Praha 10</w:t>
            </w:r>
          </w:p>
        </w:tc>
      </w:tr>
      <w:tr w:rsidR="00944C4E" w:rsidRPr="00F95FBD" w14:paraId="2F966CBC"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0AAF6AF0" w14:textId="77777777" w:rsidR="00944C4E" w:rsidRPr="00F95FBD" w:rsidRDefault="00944C4E" w:rsidP="00790A30">
            <w:pPr>
              <w:pStyle w:val="Tabulka"/>
              <w:rPr>
                <w:sz w:val="18"/>
              </w:rPr>
            </w:pPr>
            <w:r w:rsidRPr="00F95FBD">
              <w:rPr>
                <w:sz w:val="18"/>
              </w:rPr>
              <w:t>E-mail</w:t>
            </w:r>
          </w:p>
        </w:tc>
        <w:tc>
          <w:tcPr>
            <w:tcW w:w="5812" w:type="dxa"/>
          </w:tcPr>
          <w:p w14:paraId="06A62998" w14:textId="77777777" w:rsidR="00944C4E" w:rsidRPr="00F95FBD" w:rsidRDefault="00C458AF" w:rsidP="00790A30">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44C4E" w:rsidRPr="0003106E">
                <w:rPr>
                  <w:sz w:val="18"/>
                </w:rPr>
                <w:t>Kejkula@spravazeleznic.cz</w:t>
              </w:r>
            </w:hyperlink>
          </w:p>
        </w:tc>
      </w:tr>
      <w:tr w:rsidR="00944C4E" w:rsidRPr="00F95FBD" w14:paraId="3474AD5C"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38D62AD5" w14:textId="77777777" w:rsidR="00944C4E" w:rsidRPr="00F95FBD" w:rsidRDefault="00944C4E" w:rsidP="00790A30">
            <w:pPr>
              <w:pStyle w:val="Tabulka"/>
              <w:rPr>
                <w:sz w:val="18"/>
              </w:rPr>
            </w:pPr>
            <w:r w:rsidRPr="00F95FBD">
              <w:rPr>
                <w:sz w:val="18"/>
              </w:rPr>
              <w:t>Telefon</w:t>
            </w:r>
          </w:p>
        </w:tc>
        <w:tc>
          <w:tcPr>
            <w:tcW w:w="5812" w:type="dxa"/>
          </w:tcPr>
          <w:p w14:paraId="0B36129C"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03106E">
              <w:rPr>
                <w:sz w:val="18"/>
              </w:rPr>
              <w:t>602 369 362</w:t>
            </w:r>
          </w:p>
        </w:tc>
      </w:tr>
    </w:tbl>
    <w:p w14:paraId="7B2B6F38" w14:textId="77777777" w:rsidR="00944C4E" w:rsidRPr="00F95FBD" w:rsidRDefault="00944C4E" w:rsidP="00944C4E">
      <w:pPr>
        <w:pStyle w:val="Textbezodsazen"/>
      </w:pPr>
    </w:p>
    <w:p w14:paraId="4C56BE84" w14:textId="77777777" w:rsidR="00944C4E" w:rsidRPr="00F95FBD" w:rsidRDefault="00944C4E" w:rsidP="00944C4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44C4E" w:rsidRPr="00F95FBD" w14:paraId="1E615432" w14:textId="77777777" w:rsidTr="00790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D79B81" w14:textId="77777777" w:rsidR="00944C4E" w:rsidRPr="00F95FBD" w:rsidRDefault="00944C4E" w:rsidP="00790A30">
            <w:pPr>
              <w:pStyle w:val="Tabulka"/>
              <w:rPr>
                <w:rStyle w:val="Nadpisvtabulce"/>
                <w:b w:val="0"/>
              </w:rPr>
            </w:pPr>
            <w:r w:rsidRPr="00F95FBD">
              <w:rPr>
                <w:rStyle w:val="Nadpisvtabulce"/>
                <w:b w:val="0"/>
              </w:rPr>
              <w:t>Jméno a příjmení</w:t>
            </w:r>
          </w:p>
        </w:tc>
        <w:tc>
          <w:tcPr>
            <w:tcW w:w="5812" w:type="dxa"/>
          </w:tcPr>
          <w:p w14:paraId="08757DA2" w14:textId="77777777" w:rsidR="00944C4E" w:rsidRPr="00F95FBD" w:rsidRDefault="00944C4E" w:rsidP="00790A30">
            <w:pPr>
              <w:pStyle w:val="Tabulka"/>
              <w:cnfStyle w:val="100000000000" w:firstRow="1" w:lastRow="0" w:firstColumn="0" w:lastColumn="0" w:oddVBand="0" w:evenVBand="0" w:oddHBand="0" w:evenHBand="0" w:firstRowFirstColumn="0" w:firstRowLastColumn="0" w:lastRowFirstColumn="0" w:lastRowLastColumn="0"/>
              <w:rPr>
                <w:sz w:val="18"/>
              </w:rPr>
            </w:pPr>
            <w:r w:rsidRPr="0003106E">
              <w:rPr>
                <w:sz w:val="18"/>
              </w:rPr>
              <w:t>Ing. Vladimír Majzlík</w:t>
            </w:r>
          </w:p>
        </w:tc>
      </w:tr>
      <w:tr w:rsidR="00944C4E" w:rsidRPr="00F95FBD" w14:paraId="37B28348"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16E7B950" w14:textId="77777777" w:rsidR="00944C4E" w:rsidRPr="00F95FBD" w:rsidRDefault="00944C4E" w:rsidP="00790A30">
            <w:pPr>
              <w:pStyle w:val="Tabulka"/>
              <w:rPr>
                <w:sz w:val="18"/>
              </w:rPr>
            </w:pPr>
            <w:r w:rsidRPr="00F95FBD">
              <w:rPr>
                <w:sz w:val="18"/>
              </w:rPr>
              <w:t>Adresa</w:t>
            </w:r>
          </w:p>
        </w:tc>
        <w:tc>
          <w:tcPr>
            <w:tcW w:w="5812" w:type="dxa"/>
          </w:tcPr>
          <w:p w14:paraId="52BCFFEA"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03106E">
              <w:rPr>
                <w:sz w:val="18"/>
              </w:rPr>
              <w:t>Václavkova 169/1</w:t>
            </w:r>
            <w:r>
              <w:rPr>
                <w:sz w:val="18"/>
              </w:rPr>
              <w:t>, 160 00 Praha 6</w:t>
            </w:r>
          </w:p>
        </w:tc>
      </w:tr>
      <w:tr w:rsidR="00944C4E" w:rsidRPr="00F95FBD" w14:paraId="304E5C40"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566341BD" w14:textId="77777777" w:rsidR="00944C4E" w:rsidRPr="00F95FBD" w:rsidRDefault="00944C4E" w:rsidP="00790A30">
            <w:pPr>
              <w:pStyle w:val="Tabulka"/>
              <w:rPr>
                <w:sz w:val="18"/>
              </w:rPr>
            </w:pPr>
            <w:r w:rsidRPr="00F95FBD">
              <w:rPr>
                <w:sz w:val="18"/>
              </w:rPr>
              <w:t>E-mail</w:t>
            </w:r>
          </w:p>
        </w:tc>
        <w:tc>
          <w:tcPr>
            <w:tcW w:w="5812" w:type="dxa"/>
          </w:tcPr>
          <w:p w14:paraId="38DDCEAC"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03106E">
              <w:rPr>
                <w:sz w:val="18"/>
              </w:rPr>
              <w:t>Majzlik@spravazeleznic.cz</w:t>
            </w:r>
          </w:p>
        </w:tc>
      </w:tr>
      <w:tr w:rsidR="00944C4E" w:rsidRPr="00F95FBD" w14:paraId="02D25CAA"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4935CCD4" w14:textId="77777777" w:rsidR="00944C4E" w:rsidRPr="00F95FBD" w:rsidRDefault="00944C4E" w:rsidP="00790A30">
            <w:pPr>
              <w:pStyle w:val="Tabulka"/>
              <w:rPr>
                <w:sz w:val="18"/>
              </w:rPr>
            </w:pPr>
            <w:r w:rsidRPr="00F95FBD">
              <w:rPr>
                <w:sz w:val="18"/>
              </w:rPr>
              <w:t>Telefon</w:t>
            </w:r>
          </w:p>
        </w:tc>
        <w:tc>
          <w:tcPr>
            <w:tcW w:w="5812" w:type="dxa"/>
          </w:tcPr>
          <w:p w14:paraId="2FFFC918"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03106E">
              <w:rPr>
                <w:sz w:val="18"/>
              </w:rPr>
              <w:t>728 361 005</w:t>
            </w:r>
          </w:p>
        </w:tc>
      </w:tr>
    </w:tbl>
    <w:p w14:paraId="5B39890C" w14:textId="77777777" w:rsidR="00944C4E" w:rsidRPr="00F95FBD" w:rsidRDefault="00944C4E" w:rsidP="00944C4E">
      <w:pPr>
        <w:pStyle w:val="Textbezodsazen"/>
      </w:pPr>
    </w:p>
    <w:p w14:paraId="494B8068" w14:textId="77777777" w:rsidR="00944C4E" w:rsidRPr="00F95FBD" w:rsidRDefault="00944C4E" w:rsidP="00944C4E">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 </w:t>
      </w:r>
      <w:r>
        <w:rPr>
          <w:rFonts w:asciiTheme="minorHAnsi" w:hAnsiTheme="minorHAnsi"/>
          <w:sz w:val="18"/>
          <w:szCs w:val="18"/>
        </w:rPr>
        <w:t>stavebníka (SDS)</w:t>
      </w:r>
    </w:p>
    <w:tbl>
      <w:tblPr>
        <w:tblStyle w:val="Mkatabulky"/>
        <w:tblW w:w="8868" w:type="dxa"/>
        <w:tblLook w:val="04A0" w:firstRow="1" w:lastRow="0" w:firstColumn="1" w:lastColumn="0" w:noHBand="0" w:noVBand="1"/>
      </w:tblPr>
      <w:tblGrid>
        <w:gridCol w:w="3056"/>
        <w:gridCol w:w="5812"/>
      </w:tblGrid>
      <w:tr w:rsidR="00944C4E" w:rsidRPr="00F95FBD" w14:paraId="533CD17D" w14:textId="77777777" w:rsidTr="00790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89E79A" w14:textId="77777777" w:rsidR="00944C4E" w:rsidRPr="00F95FBD" w:rsidRDefault="00944C4E" w:rsidP="00790A30">
            <w:pPr>
              <w:pStyle w:val="Tabulka"/>
              <w:rPr>
                <w:rStyle w:val="Nadpisvtabulce"/>
                <w:b w:val="0"/>
              </w:rPr>
            </w:pPr>
            <w:r w:rsidRPr="00F95FBD">
              <w:rPr>
                <w:rStyle w:val="Nadpisvtabulce"/>
                <w:b w:val="0"/>
              </w:rPr>
              <w:t>Jméno a příjmení</w:t>
            </w:r>
          </w:p>
        </w:tc>
        <w:tc>
          <w:tcPr>
            <w:tcW w:w="5812" w:type="dxa"/>
          </w:tcPr>
          <w:p w14:paraId="7586E645" w14:textId="77777777" w:rsidR="00944C4E" w:rsidRPr="00F95FBD" w:rsidRDefault="00944C4E" w:rsidP="00790A30">
            <w:pPr>
              <w:pStyle w:val="Tabulka"/>
              <w:cnfStyle w:val="100000000000" w:firstRow="1" w:lastRow="0" w:firstColumn="0" w:lastColumn="0" w:oddVBand="0" w:evenVBand="0" w:oddHBand="0" w:evenHBand="0" w:firstRowFirstColumn="0" w:firstRowLastColumn="0" w:lastRowFirstColumn="0" w:lastRowLastColumn="0"/>
              <w:rPr>
                <w:sz w:val="18"/>
              </w:rPr>
            </w:pPr>
            <w:r w:rsidRPr="001E1B7B">
              <w:rPr>
                <w:sz w:val="18"/>
              </w:rPr>
              <w:t>Ladislav Boudný</w:t>
            </w:r>
          </w:p>
        </w:tc>
      </w:tr>
      <w:tr w:rsidR="00944C4E" w:rsidRPr="00F95FBD" w14:paraId="44EE524F"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5F3D7BF4" w14:textId="77777777" w:rsidR="00944C4E" w:rsidRPr="00F95FBD" w:rsidRDefault="00944C4E" w:rsidP="00790A30">
            <w:pPr>
              <w:pStyle w:val="Tabulka"/>
              <w:rPr>
                <w:sz w:val="18"/>
              </w:rPr>
            </w:pPr>
            <w:r w:rsidRPr="00F95FBD">
              <w:rPr>
                <w:sz w:val="18"/>
              </w:rPr>
              <w:t>Adresa</w:t>
            </w:r>
          </w:p>
        </w:tc>
        <w:tc>
          <w:tcPr>
            <w:tcW w:w="5812" w:type="dxa"/>
          </w:tcPr>
          <w:p w14:paraId="54C92DC9"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1E1B7B">
              <w:rPr>
                <w:sz w:val="18"/>
              </w:rPr>
              <w:t>Prokopova 34</w:t>
            </w:r>
            <w:r>
              <w:rPr>
                <w:sz w:val="18"/>
              </w:rPr>
              <w:t>, 278 01 Kralupy nad Vltavou</w:t>
            </w:r>
          </w:p>
        </w:tc>
      </w:tr>
      <w:tr w:rsidR="00944C4E" w:rsidRPr="00F95FBD" w14:paraId="3AE6961D"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05D875D2" w14:textId="77777777" w:rsidR="00944C4E" w:rsidRPr="00F95FBD" w:rsidRDefault="00944C4E" w:rsidP="00790A30">
            <w:pPr>
              <w:pStyle w:val="Tabulka"/>
              <w:rPr>
                <w:sz w:val="18"/>
              </w:rPr>
            </w:pPr>
            <w:r w:rsidRPr="00F95FBD">
              <w:rPr>
                <w:sz w:val="18"/>
              </w:rPr>
              <w:t>E-mail</w:t>
            </w:r>
          </w:p>
        </w:tc>
        <w:tc>
          <w:tcPr>
            <w:tcW w:w="5812" w:type="dxa"/>
          </w:tcPr>
          <w:p w14:paraId="5C2CB9F3"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1E1B7B">
              <w:rPr>
                <w:sz w:val="18"/>
              </w:rPr>
              <w:t>BoudnyL@spravazeleznic.cz</w:t>
            </w:r>
          </w:p>
        </w:tc>
      </w:tr>
      <w:tr w:rsidR="00944C4E" w:rsidRPr="00F95FBD" w14:paraId="436447A8"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3B19B386" w14:textId="77777777" w:rsidR="00944C4E" w:rsidRPr="00F95FBD" w:rsidRDefault="00944C4E" w:rsidP="00790A30">
            <w:pPr>
              <w:pStyle w:val="Tabulka"/>
              <w:rPr>
                <w:sz w:val="18"/>
              </w:rPr>
            </w:pPr>
            <w:r w:rsidRPr="00F95FBD">
              <w:rPr>
                <w:sz w:val="18"/>
              </w:rPr>
              <w:t>Telefon</w:t>
            </w:r>
          </w:p>
        </w:tc>
        <w:tc>
          <w:tcPr>
            <w:tcW w:w="5812" w:type="dxa"/>
          </w:tcPr>
          <w:p w14:paraId="6408DF1D" w14:textId="77777777" w:rsidR="00944C4E" w:rsidRPr="00F95FBD" w:rsidRDefault="00944C4E"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1E1B7B">
              <w:rPr>
                <w:sz w:val="18"/>
              </w:rPr>
              <w:t>606 787 430</w:t>
            </w:r>
          </w:p>
        </w:tc>
      </w:tr>
    </w:tbl>
    <w:p w14:paraId="791DD5FD" w14:textId="77777777" w:rsidR="00944C4E" w:rsidRDefault="00944C4E" w:rsidP="00944C4E">
      <w:pPr>
        <w:pStyle w:val="Textbezodsazen"/>
      </w:pPr>
    </w:p>
    <w:p w14:paraId="08A74293" w14:textId="77777777" w:rsidR="00944C4E" w:rsidRDefault="00944C4E" w:rsidP="00944C4E">
      <w:pPr>
        <w:pStyle w:val="Textbezodsazen"/>
      </w:pPr>
    </w:p>
    <w:p w14:paraId="13B1B807" w14:textId="77777777" w:rsidR="00944C4E" w:rsidRDefault="00944C4E" w:rsidP="00944C4E">
      <w:pPr>
        <w:pStyle w:val="Textbezodsazen"/>
      </w:pPr>
    </w:p>
    <w:p w14:paraId="23EDA7FB" w14:textId="77777777" w:rsidR="00944C4E" w:rsidRDefault="00944C4E" w:rsidP="00944C4E">
      <w:pPr>
        <w:pStyle w:val="Textbezodsazen"/>
      </w:pPr>
    </w:p>
    <w:p w14:paraId="6F520DF0" w14:textId="77777777" w:rsidR="00944C4E" w:rsidRDefault="00944C4E" w:rsidP="00944C4E">
      <w:pPr>
        <w:pStyle w:val="Textbezodsazen"/>
        <w:rPr>
          <w:b/>
        </w:rPr>
      </w:pPr>
    </w:p>
    <w:p w14:paraId="39EDB483" w14:textId="77777777" w:rsidR="00944C4E" w:rsidRDefault="00944C4E" w:rsidP="00944C4E">
      <w:pPr>
        <w:pStyle w:val="Textbezodsazen"/>
        <w:rPr>
          <w:b/>
        </w:rPr>
      </w:pPr>
    </w:p>
    <w:p w14:paraId="6F32D709" w14:textId="77777777" w:rsidR="00944C4E" w:rsidRDefault="00944C4E" w:rsidP="00944C4E">
      <w:pPr>
        <w:pStyle w:val="Textbezodsazen"/>
        <w:rPr>
          <w:b/>
        </w:rPr>
      </w:pPr>
    </w:p>
    <w:p w14:paraId="0C705F1F" w14:textId="77777777" w:rsidR="00944C4E" w:rsidRDefault="00944C4E" w:rsidP="00944C4E">
      <w:pPr>
        <w:pStyle w:val="Textbezodsazen"/>
        <w:rPr>
          <w:b/>
        </w:rPr>
      </w:pPr>
    </w:p>
    <w:p w14:paraId="4DFDDCA3" w14:textId="77777777" w:rsidR="00944C4E" w:rsidRDefault="00944C4E" w:rsidP="00944C4E">
      <w:pPr>
        <w:pStyle w:val="Textbezodsazen"/>
        <w:rPr>
          <w:b/>
        </w:rPr>
      </w:pPr>
    </w:p>
    <w:p w14:paraId="1F0631C8" w14:textId="77777777" w:rsidR="00944C4E" w:rsidRDefault="00944C4E" w:rsidP="00944C4E">
      <w:pPr>
        <w:pStyle w:val="Textbezodsazen"/>
        <w:rPr>
          <w:b/>
        </w:rPr>
      </w:pPr>
    </w:p>
    <w:p w14:paraId="236F264B" w14:textId="1A58F15D" w:rsidR="00ED29F1" w:rsidRPr="00ED29F1" w:rsidRDefault="00ED29F1" w:rsidP="00ED1B6B">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26340D5B" w:rsidR="002038D5" w:rsidRPr="00F95FBD" w:rsidRDefault="00165977" w:rsidP="00F762A8">
      <w:pPr>
        <w:pStyle w:val="Nadpistabulky"/>
        <w:rPr>
          <w:sz w:val="18"/>
          <w:szCs w:val="18"/>
        </w:rPr>
      </w:pPr>
      <w:r w:rsidRPr="00F95FBD">
        <w:rPr>
          <w:sz w:val="18"/>
          <w:szCs w:val="18"/>
        </w:rPr>
        <w:t xml:space="preserve">Specialista (vedoucí prací) </w:t>
      </w:r>
      <w:r w:rsidR="00ED1B6B" w:rsidRPr="00F95FBD">
        <w:rPr>
          <w:sz w:val="18"/>
          <w:szCs w:val="18"/>
        </w:rPr>
        <w:t xml:space="preserve">na </w:t>
      </w:r>
      <w:r w:rsidR="00ED1B6B">
        <w:rPr>
          <w:sz w:val="18"/>
          <w:szCs w:val="18"/>
        </w:rPr>
        <w:t>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744C3B5A" w:rsidR="002038D5" w:rsidRPr="00F95FBD" w:rsidRDefault="00165977" w:rsidP="00165977">
      <w:pPr>
        <w:pStyle w:val="Nadpistabulky"/>
        <w:rPr>
          <w:sz w:val="18"/>
          <w:szCs w:val="18"/>
        </w:rPr>
      </w:pPr>
      <w:r w:rsidRPr="00F95FBD">
        <w:rPr>
          <w:sz w:val="18"/>
          <w:szCs w:val="18"/>
        </w:rPr>
        <w:t>Specialista (</w:t>
      </w:r>
      <w:r w:rsidR="00ED1B6B">
        <w:rPr>
          <w:sz w:val="18"/>
          <w:szCs w:val="18"/>
        </w:rPr>
        <w:t xml:space="preserve">zástupce </w:t>
      </w:r>
      <w:r w:rsidR="00ED1B6B" w:rsidRPr="00F95FBD">
        <w:rPr>
          <w:sz w:val="18"/>
          <w:szCs w:val="18"/>
        </w:rPr>
        <w:t>vedoucí</w:t>
      </w:r>
      <w:r w:rsidR="00ED1B6B">
        <w:rPr>
          <w:sz w:val="18"/>
          <w:szCs w:val="18"/>
        </w:rPr>
        <w:t>ho</w:t>
      </w:r>
      <w:r w:rsidR="00ED1B6B" w:rsidRPr="00F95FBD">
        <w:rPr>
          <w:sz w:val="18"/>
          <w:szCs w:val="18"/>
        </w:rPr>
        <w:t xml:space="preserve"> prací</w:t>
      </w:r>
      <w:r w:rsidRPr="00F95FBD">
        <w:rPr>
          <w:sz w:val="18"/>
          <w:szCs w:val="18"/>
        </w:rPr>
        <w:t xml:space="preserve">) </w:t>
      </w:r>
      <w:r w:rsidR="00ED1B6B" w:rsidRPr="00F95FBD">
        <w:rPr>
          <w:sz w:val="18"/>
          <w:szCs w:val="18"/>
        </w:rPr>
        <w:t xml:space="preserve">na </w:t>
      </w:r>
      <w:r w:rsidR="00ED1B6B">
        <w:rPr>
          <w:sz w:val="18"/>
          <w:szCs w:val="18"/>
        </w:rPr>
        <w:t>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0C11C4E3" w14:textId="77777777" w:rsidR="00ED1B6B" w:rsidRPr="00F95FBD" w:rsidRDefault="00ED1B6B" w:rsidP="00ED1B6B">
      <w:pPr>
        <w:pStyle w:val="Nadpistabulky"/>
        <w:rPr>
          <w:sz w:val="18"/>
          <w:szCs w:val="18"/>
        </w:rPr>
      </w:pPr>
      <w:r>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084032CC" w:rsidR="002038D5" w:rsidRPr="00F95FBD" w:rsidRDefault="00ED1B6B" w:rsidP="00165977">
      <w:pPr>
        <w:pStyle w:val="Nadpistabulky"/>
        <w:rPr>
          <w:sz w:val="18"/>
          <w:szCs w:val="18"/>
        </w:rPr>
      </w:pPr>
      <w:r>
        <w:rPr>
          <w:sz w:val="18"/>
          <w:szCs w:val="18"/>
        </w:rPr>
        <w:t>Projektant sdělovacího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567A0C97" w14:textId="77777777" w:rsidR="00ED1B6B" w:rsidRPr="00F95FBD" w:rsidRDefault="00ED1B6B" w:rsidP="00ED1B6B">
      <w:pPr>
        <w:pStyle w:val="Nadpistabulky"/>
        <w:rPr>
          <w:sz w:val="18"/>
          <w:szCs w:val="18"/>
        </w:rPr>
      </w:pP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001E1A65" w14:textId="77777777" w:rsidR="00ED1B6B" w:rsidRPr="00F95FBD" w:rsidRDefault="00ED1B6B" w:rsidP="00ED1B6B">
      <w:pPr>
        <w:pStyle w:val="Nadpistabulky"/>
        <w:rPr>
          <w:sz w:val="18"/>
          <w:szCs w:val="18"/>
        </w:rPr>
      </w:pPr>
      <w:r>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7DC63F44" w14:textId="77777777" w:rsidR="00ED1B6B" w:rsidRPr="00F95FBD" w:rsidRDefault="00ED1B6B" w:rsidP="00ED1B6B">
      <w:pPr>
        <w:pStyle w:val="Nadpistabulky"/>
        <w:rPr>
          <w:sz w:val="18"/>
          <w:szCs w:val="18"/>
        </w:rPr>
      </w:pPr>
      <w:r w:rsidRPr="0003106E">
        <w:rPr>
          <w:sz w:val="18"/>
          <w:szCs w:val="18"/>
        </w:rPr>
        <w:t>Specialista (</w:t>
      </w:r>
      <w:r>
        <w:rPr>
          <w:sz w:val="18"/>
          <w:szCs w:val="18"/>
        </w:rPr>
        <w:t xml:space="preserve">zástupce </w:t>
      </w:r>
      <w:r w:rsidRPr="0003106E">
        <w:rPr>
          <w:sz w:val="18"/>
          <w:szCs w:val="18"/>
        </w:rPr>
        <w:t>vedoucí</w:t>
      </w:r>
      <w:r>
        <w:rPr>
          <w:sz w:val="18"/>
          <w:szCs w:val="18"/>
        </w:rPr>
        <w:t>ho</w:t>
      </w:r>
      <w:r w:rsidRPr="0003106E">
        <w:rPr>
          <w:sz w:val="18"/>
          <w:szCs w:val="18"/>
        </w:rPr>
        <w:t xml:space="preserve"> prací) na </w:t>
      </w:r>
      <w:r>
        <w:rPr>
          <w:sz w:val="18"/>
          <w:szCs w:val="18"/>
        </w:rPr>
        <w:t>trakční vedení a silnoproud</w:t>
      </w:r>
    </w:p>
    <w:tbl>
      <w:tblPr>
        <w:tblStyle w:val="Mkatabulky"/>
        <w:tblW w:w="8868" w:type="dxa"/>
        <w:tblLook w:val="04A0" w:firstRow="1" w:lastRow="0" w:firstColumn="1" w:lastColumn="0" w:noHBand="0" w:noVBand="1"/>
      </w:tblPr>
      <w:tblGrid>
        <w:gridCol w:w="3056"/>
        <w:gridCol w:w="5812"/>
      </w:tblGrid>
      <w:tr w:rsidR="00ED1B6B" w:rsidRPr="00F95FBD" w14:paraId="5D5D7CCF" w14:textId="77777777" w:rsidTr="00790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602BF" w14:textId="77777777" w:rsidR="00ED1B6B" w:rsidRPr="00F95FBD" w:rsidRDefault="00ED1B6B" w:rsidP="00790A30">
            <w:pPr>
              <w:pStyle w:val="Tabulka"/>
              <w:rPr>
                <w:rStyle w:val="Nadpisvtabulce"/>
              </w:rPr>
            </w:pPr>
            <w:r w:rsidRPr="00F95FBD">
              <w:rPr>
                <w:rStyle w:val="Nadpisvtabulce"/>
              </w:rPr>
              <w:t>Jméno a příjmení</w:t>
            </w:r>
          </w:p>
        </w:tc>
        <w:tc>
          <w:tcPr>
            <w:tcW w:w="5812" w:type="dxa"/>
          </w:tcPr>
          <w:p w14:paraId="7F543AB7" w14:textId="77777777" w:rsidR="00ED1B6B" w:rsidRPr="002C7A28" w:rsidRDefault="00ED1B6B" w:rsidP="00790A3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D1B6B" w:rsidRPr="00F95FBD" w14:paraId="5C4F6BBB"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6689F4A1" w14:textId="77777777" w:rsidR="00ED1B6B" w:rsidRPr="00F95FBD" w:rsidRDefault="00ED1B6B" w:rsidP="00790A30">
            <w:pPr>
              <w:pStyle w:val="Tabulka"/>
              <w:rPr>
                <w:sz w:val="18"/>
              </w:rPr>
            </w:pPr>
            <w:r w:rsidRPr="00F95FBD">
              <w:rPr>
                <w:sz w:val="18"/>
              </w:rPr>
              <w:t>Adresa</w:t>
            </w:r>
          </w:p>
        </w:tc>
        <w:tc>
          <w:tcPr>
            <w:tcW w:w="5812" w:type="dxa"/>
          </w:tcPr>
          <w:p w14:paraId="557A9FC0" w14:textId="77777777" w:rsidR="00ED1B6B" w:rsidRPr="00F95FBD" w:rsidRDefault="00ED1B6B"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D1B6B" w:rsidRPr="00F95FBD" w14:paraId="1193595D"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6DE4BCBF" w14:textId="77777777" w:rsidR="00ED1B6B" w:rsidRPr="00F95FBD" w:rsidRDefault="00ED1B6B" w:rsidP="00790A30">
            <w:pPr>
              <w:pStyle w:val="Tabulka"/>
              <w:rPr>
                <w:sz w:val="18"/>
              </w:rPr>
            </w:pPr>
            <w:r w:rsidRPr="00F95FBD">
              <w:rPr>
                <w:sz w:val="18"/>
              </w:rPr>
              <w:t>E-mail</w:t>
            </w:r>
          </w:p>
        </w:tc>
        <w:tc>
          <w:tcPr>
            <w:tcW w:w="5812" w:type="dxa"/>
          </w:tcPr>
          <w:p w14:paraId="7B29E717" w14:textId="77777777" w:rsidR="00ED1B6B" w:rsidRPr="00F95FBD" w:rsidRDefault="00ED1B6B"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D1B6B" w:rsidRPr="00F95FBD" w14:paraId="5597A5EE"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5CD80FF0" w14:textId="77777777" w:rsidR="00ED1B6B" w:rsidRPr="00F95FBD" w:rsidRDefault="00ED1B6B" w:rsidP="00790A30">
            <w:pPr>
              <w:pStyle w:val="Tabulka"/>
              <w:rPr>
                <w:sz w:val="18"/>
              </w:rPr>
            </w:pPr>
            <w:r w:rsidRPr="00F95FBD">
              <w:rPr>
                <w:sz w:val="18"/>
              </w:rPr>
              <w:t>Telefon</w:t>
            </w:r>
          </w:p>
        </w:tc>
        <w:tc>
          <w:tcPr>
            <w:tcW w:w="5812" w:type="dxa"/>
          </w:tcPr>
          <w:p w14:paraId="67E84B25" w14:textId="77777777" w:rsidR="00ED1B6B" w:rsidRPr="00F95FBD" w:rsidRDefault="00ED1B6B"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5515C9" w14:textId="0B3B85D7" w:rsidR="00F95FBD" w:rsidRDefault="00ED1B6B" w:rsidP="00165977">
      <w:pPr>
        <w:pStyle w:val="Tabulka"/>
      </w:pPr>
      <w:r>
        <w:t xml:space="preserve"> </w:t>
      </w:r>
    </w:p>
    <w:p w14:paraId="14B3A4E6" w14:textId="77777777" w:rsidR="00ED1B6B" w:rsidRPr="00F95FBD" w:rsidRDefault="00ED1B6B" w:rsidP="00ED1B6B">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ED1B6B" w:rsidRPr="00F95FBD" w14:paraId="5CAE871F" w14:textId="77777777" w:rsidTr="00790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9B8E3" w14:textId="77777777" w:rsidR="00ED1B6B" w:rsidRPr="00F95FBD" w:rsidRDefault="00ED1B6B" w:rsidP="00790A30">
            <w:pPr>
              <w:pStyle w:val="Tabulka"/>
              <w:rPr>
                <w:rStyle w:val="Nadpisvtabulce"/>
              </w:rPr>
            </w:pPr>
            <w:r w:rsidRPr="00F95FBD">
              <w:rPr>
                <w:rStyle w:val="Nadpisvtabulce"/>
              </w:rPr>
              <w:t>Jméno a příjmení</w:t>
            </w:r>
          </w:p>
        </w:tc>
        <w:tc>
          <w:tcPr>
            <w:tcW w:w="5812" w:type="dxa"/>
          </w:tcPr>
          <w:p w14:paraId="37C6B22F" w14:textId="77777777" w:rsidR="00ED1B6B" w:rsidRPr="002C7A28" w:rsidRDefault="00ED1B6B" w:rsidP="00790A3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D1B6B" w:rsidRPr="00F95FBD" w14:paraId="711A4114"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2E828622" w14:textId="77777777" w:rsidR="00ED1B6B" w:rsidRPr="00F95FBD" w:rsidRDefault="00ED1B6B" w:rsidP="00790A30">
            <w:pPr>
              <w:pStyle w:val="Tabulka"/>
              <w:rPr>
                <w:sz w:val="18"/>
              </w:rPr>
            </w:pPr>
            <w:r w:rsidRPr="00F95FBD">
              <w:rPr>
                <w:sz w:val="18"/>
              </w:rPr>
              <w:t>Adresa</w:t>
            </w:r>
          </w:p>
        </w:tc>
        <w:tc>
          <w:tcPr>
            <w:tcW w:w="5812" w:type="dxa"/>
          </w:tcPr>
          <w:p w14:paraId="60607FF8" w14:textId="77777777" w:rsidR="00ED1B6B" w:rsidRPr="00F95FBD" w:rsidRDefault="00ED1B6B"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D1B6B" w:rsidRPr="00F95FBD" w14:paraId="4423ECE8"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173FA35D" w14:textId="77777777" w:rsidR="00ED1B6B" w:rsidRPr="00F95FBD" w:rsidRDefault="00ED1B6B" w:rsidP="00790A30">
            <w:pPr>
              <w:pStyle w:val="Tabulka"/>
              <w:rPr>
                <w:sz w:val="18"/>
              </w:rPr>
            </w:pPr>
            <w:r w:rsidRPr="00F95FBD">
              <w:rPr>
                <w:sz w:val="18"/>
              </w:rPr>
              <w:t>E-mail</w:t>
            </w:r>
          </w:p>
        </w:tc>
        <w:tc>
          <w:tcPr>
            <w:tcW w:w="5812" w:type="dxa"/>
          </w:tcPr>
          <w:p w14:paraId="7F6AED70" w14:textId="77777777" w:rsidR="00ED1B6B" w:rsidRPr="00F95FBD" w:rsidRDefault="00ED1B6B"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D1B6B" w:rsidRPr="00F95FBD" w14:paraId="53A5A6A4" w14:textId="77777777" w:rsidTr="00790A30">
        <w:tc>
          <w:tcPr>
            <w:cnfStyle w:val="001000000000" w:firstRow="0" w:lastRow="0" w:firstColumn="1" w:lastColumn="0" w:oddVBand="0" w:evenVBand="0" w:oddHBand="0" w:evenHBand="0" w:firstRowFirstColumn="0" w:firstRowLastColumn="0" w:lastRowFirstColumn="0" w:lastRowLastColumn="0"/>
            <w:tcW w:w="3056" w:type="dxa"/>
          </w:tcPr>
          <w:p w14:paraId="314446A4" w14:textId="77777777" w:rsidR="00ED1B6B" w:rsidRPr="00F95FBD" w:rsidRDefault="00ED1B6B" w:rsidP="00790A30">
            <w:pPr>
              <w:pStyle w:val="Tabulka"/>
              <w:rPr>
                <w:sz w:val="18"/>
              </w:rPr>
            </w:pPr>
            <w:r w:rsidRPr="00F95FBD">
              <w:rPr>
                <w:sz w:val="18"/>
              </w:rPr>
              <w:t>Telefon</w:t>
            </w:r>
          </w:p>
        </w:tc>
        <w:tc>
          <w:tcPr>
            <w:tcW w:w="5812" w:type="dxa"/>
          </w:tcPr>
          <w:p w14:paraId="2356CA8F" w14:textId="77777777" w:rsidR="00ED1B6B" w:rsidRPr="00F95FBD" w:rsidRDefault="00ED1B6B" w:rsidP="00790A3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A4A86" w14:textId="77777777" w:rsidR="00ED1B6B" w:rsidRDefault="00ED1B6B" w:rsidP="00165977">
      <w:pPr>
        <w:pStyle w:val="Tabulka"/>
      </w:pPr>
    </w:p>
    <w:p w14:paraId="2B316DE1" w14:textId="77777777" w:rsidR="00ED29F1" w:rsidRDefault="00ED29F1" w:rsidP="00165977">
      <w:pPr>
        <w:pStyle w:val="Tabulka"/>
        <w:sectPr w:rsidR="00ED29F1" w:rsidSect="00ED1B6B">
          <w:footerReference w:type="default" r:id="rId27"/>
          <w:pgSz w:w="11906" w:h="16838" w:code="9"/>
          <w:pgMar w:top="1268"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CF5AE08" w:rsidR="002C7A28" w:rsidRPr="002C7A28" w:rsidRDefault="002A784C" w:rsidP="00ED1B6B">
            <w:pPr>
              <w:pStyle w:val="Tabulka"/>
              <w:cnfStyle w:val="000000000000" w:firstRow="0" w:lastRow="0" w:firstColumn="0" w:lastColumn="0" w:oddVBand="0" w:evenVBand="0" w:oddHBand="0" w:evenHBand="0" w:firstRowFirstColumn="0" w:firstRowLastColumn="0" w:lastRowFirstColumn="0" w:lastRowLastColumn="0"/>
              <w:rPr>
                <w:sz w:val="18"/>
              </w:rPr>
            </w:pPr>
            <w:r w:rsidRPr="00ED1B6B">
              <w:rPr>
                <w:rFonts w:eastAsia="Times New Roman" w:cs="Calibri"/>
                <w:sz w:val="18"/>
                <w:lang w:eastAsia="cs-CZ"/>
              </w:rPr>
              <w:t>M</w:t>
            </w:r>
            <w:r w:rsidR="002C7A28" w:rsidRPr="00ED1B6B">
              <w:rPr>
                <w:rFonts w:eastAsia="Times New Roman" w:cs="Calibri"/>
                <w:sz w:val="18"/>
                <w:lang w:eastAsia="cs-CZ"/>
              </w:rPr>
              <w:t xml:space="preserve">inimálně </w:t>
            </w:r>
            <w:r w:rsidR="00ED1B6B" w:rsidRPr="00ED1B6B">
              <w:rPr>
                <w:rFonts w:eastAsia="Times New Roman" w:cs="Calibri"/>
                <w:color w:val="000000"/>
                <w:sz w:val="18"/>
                <w:lang w:eastAsia="cs-CZ"/>
              </w:rPr>
              <w:t>50</w:t>
            </w:r>
            <w:r w:rsidR="002C7A28" w:rsidRPr="00ED1B6B">
              <w:rPr>
                <w:rFonts w:eastAsia="Times New Roman" w:cs="Calibri"/>
                <w:color w:val="000000"/>
                <w:sz w:val="18"/>
                <w:lang w:eastAsia="cs-CZ"/>
              </w:rPr>
              <w:t xml:space="preserve"> mil. Kč</w:t>
            </w:r>
            <w:r w:rsidR="002C7A28" w:rsidRPr="00ED1B6B">
              <w:rPr>
                <w:rFonts w:eastAsia="Times New Roman" w:cs="Calibri"/>
                <w:sz w:val="18"/>
                <w:lang w:eastAsia="cs-CZ"/>
              </w:rPr>
              <w:t xml:space="preserve"> na jednu pojistnou událost a </w:t>
            </w:r>
            <w:r w:rsidR="00ED1B6B" w:rsidRPr="00ED1B6B">
              <w:rPr>
                <w:rFonts w:eastAsia="Times New Roman" w:cs="Calibri"/>
                <w:sz w:val="18"/>
                <w:lang w:eastAsia="cs-CZ"/>
              </w:rPr>
              <w:t>50</w:t>
            </w:r>
            <w:r w:rsidR="002C7A28" w:rsidRPr="00ED1B6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3"/>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4"/>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5"/>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54729AA5" w14:textId="77777777" w:rsidR="00ED1B6B" w:rsidRDefault="00ED1B6B" w:rsidP="00ED1B6B">
      <w:pPr>
        <w:pStyle w:val="Nadpisbezsl1-2"/>
      </w:pPr>
      <w:r>
        <w:t>Neobsazeno</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6"/>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6F5D98A6"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r w:rsidR="00C036A7">
        <w:rPr>
          <w:rFonts w:asciiTheme="majorHAnsi" w:hAnsiTheme="majorHAnsi"/>
          <w:b/>
          <w:sz w:val="20"/>
          <w:szCs w:val="20"/>
        </w:rPr>
        <w:t xml:space="preserve">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7"/>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3E8CA1" w16cex:dateUtc="2023-06-22T07:02:00Z"/>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BF79D" w16cid:durableId="283E8AFD"/>
  <w16cid:commentId w16cid:paraId="553677AC" w16cid:durableId="283E8AFE"/>
  <w16cid:commentId w16cid:paraId="1A5EE3B3" w16cid:durableId="283E8CA1"/>
  <w16cid:commentId w16cid:paraId="34F15DFB" w16cid:durableId="283E8AFF"/>
  <w16cid:commentId w16cid:paraId="598BA2C2" w16cid:durableId="283E8B00"/>
  <w16cid:commentId w16cid:paraId="42AF8089" w16cid:durableId="28AC0D74"/>
  <w16cid:commentId w16cid:paraId="291C71B4" w16cid:durableId="28AC4D0A"/>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C0403" w14:textId="77777777" w:rsidR="00C458AF" w:rsidRDefault="00C458AF" w:rsidP="00962258">
      <w:pPr>
        <w:spacing w:after="0" w:line="240" w:lineRule="auto"/>
      </w:pPr>
      <w:r>
        <w:separator/>
      </w:r>
    </w:p>
  </w:endnote>
  <w:endnote w:type="continuationSeparator" w:id="0">
    <w:p w14:paraId="79177B69" w14:textId="77777777" w:rsidR="00C458AF" w:rsidRDefault="00C458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6088" w14:textId="77777777" w:rsidR="00C458AF" w:rsidRDefault="00C458A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77C9A65C" w14:textId="77777777" w:rsidTr="00EB46E5">
      <w:tc>
        <w:tcPr>
          <w:tcW w:w="1361" w:type="dxa"/>
          <w:tcMar>
            <w:left w:w="0" w:type="dxa"/>
            <w:right w:w="0" w:type="dxa"/>
          </w:tcMar>
          <w:vAlign w:val="bottom"/>
        </w:tcPr>
        <w:p w14:paraId="42B5D4D0" w14:textId="427FF56A" w:rsidR="00C458AF" w:rsidRPr="00B8518B" w:rsidRDefault="00C458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C458AF" w:rsidRDefault="00C458AF" w:rsidP="005A7872">
          <w:pPr>
            <w:pStyle w:val="Zpat"/>
          </w:pPr>
        </w:p>
      </w:tc>
      <w:tc>
        <w:tcPr>
          <w:tcW w:w="425" w:type="dxa"/>
          <w:shd w:val="clear" w:color="auto" w:fill="auto"/>
          <w:tcMar>
            <w:left w:w="0" w:type="dxa"/>
            <w:right w:w="0" w:type="dxa"/>
          </w:tcMar>
        </w:tcPr>
        <w:p w14:paraId="4F168F75" w14:textId="77777777" w:rsidR="00C458AF" w:rsidRDefault="00C458AF" w:rsidP="00B8518B">
          <w:pPr>
            <w:pStyle w:val="Zpat"/>
          </w:pPr>
        </w:p>
      </w:tc>
      <w:tc>
        <w:tcPr>
          <w:tcW w:w="8505" w:type="dxa"/>
        </w:tcPr>
        <w:p w14:paraId="2F8A5C9D" w14:textId="77777777" w:rsidR="00C458AF" w:rsidRPr="00143EC0" w:rsidRDefault="00C458AF" w:rsidP="00F422D3">
          <w:pPr>
            <w:pStyle w:val="Zpat0"/>
            <w:rPr>
              <w:b/>
            </w:rPr>
          </w:pPr>
          <w:r>
            <w:rPr>
              <w:b/>
            </w:rPr>
            <w:t>PŘÍLOHA č. 7</w:t>
          </w:r>
        </w:p>
        <w:p w14:paraId="6A0FB618" w14:textId="77777777" w:rsidR="00C458AF" w:rsidRDefault="00C458AF" w:rsidP="00F95FBD">
          <w:pPr>
            <w:pStyle w:val="Zpat0"/>
          </w:pPr>
          <w:r>
            <w:t>SMLOUVA O DÍLO - Zhotovení stavby</w:t>
          </w:r>
        </w:p>
      </w:tc>
    </w:tr>
  </w:tbl>
  <w:p w14:paraId="0E0009FE" w14:textId="77777777" w:rsidR="00C458AF" w:rsidRPr="00B8518B" w:rsidRDefault="00C458A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34596667" w14:textId="77777777" w:rsidTr="00EB46E5">
      <w:tc>
        <w:tcPr>
          <w:tcW w:w="1361" w:type="dxa"/>
          <w:tcMar>
            <w:left w:w="0" w:type="dxa"/>
            <w:right w:w="0" w:type="dxa"/>
          </w:tcMar>
          <w:vAlign w:val="bottom"/>
        </w:tcPr>
        <w:p w14:paraId="5FACEDC4" w14:textId="00AD85DA"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C458AF" w:rsidRDefault="00C458AF" w:rsidP="00B8518B">
          <w:pPr>
            <w:pStyle w:val="Zpat"/>
          </w:pPr>
        </w:p>
      </w:tc>
      <w:tc>
        <w:tcPr>
          <w:tcW w:w="425" w:type="dxa"/>
          <w:shd w:val="clear" w:color="auto" w:fill="auto"/>
          <w:tcMar>
            <w:left w:w="0" w:type="dxa"/>
            <w:right w:w="0" w:type="dxa"/>
          </w:tcMar>
        </w:tcPr>
        <w:p w14:paraId="5D7460D1" w14:textId="77777777" w:rsidR="00C458AF" w:rsidRDefault="00C458AF" w:rsidP="00B8518B">
          <w:pPr>
            <w:pStyle w:val="Zpat"/>
          </w:pPr>
        </w:p>
      </w:tc>
      <w:tc>
        <w:tcPr>
          <w:tcW w:w="8505" w:type="dxa"/>
        </w:tcPr>
        <w:p w14:paraId="54B326BD" w14:textId="77777777" w:rsidR="00C458AF" w:rsidRPr="00143EC0" w:rsidRDefault="00C458AF" w:rsidP="00F422D3">
          <w:pPr>
            <w:pStyle w:val="Zpat0"/>
            <w:rPr>
              <w:b/>
            </w:rPr>
          </w:pPr>
          <w:r>
            <w:rPr>
              <w:b/>
            </w:rPr>
            <w:t>PŘÍLOHA č. 8</w:t>
          </w:r>
        </w:p>
        <w:p w14:paraId="77E20151" w14:textId="77777777" w:rsidR="00C458AF" w:rsidRDefault="00C458AF" w:rsidP="00F95FBD">
          <w:pPr>
            <w:pStyle w:val="Zpat0"/>
          </w:pPr>
          <w:r>
            <w:t>SMLOUVA O DÍLO - Zhotovení stavby</w:t>
          </w:r>
        </w:p>
      </w:tc>
    </w:tr>
  </w:tbl>
  <w:p w14:paraId="64BA5F7F" w14:textId="77777777" w:rsidR="00C458AF" w:rsidRPr="00B8518B" w:rsidRDefault="00C458A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46B3B204" w14:textId="77777777" w:rsidTr="00EB46E5">
      <w:tc>
        <w:tcPr>
          <w:tcW w:w="1361" w:type="dxa"/>
          <w:tcMar>
            <w:left w:w="0" w:type="dxa"/>
            <w:right w:w="0" w:type="dxa"/>
          </w:tcMar>
          <w:vAlign w:val="bottom"/>
        </w:tcPr>
        <w:p w14:paraId="4CB812B1" w14:textId="19147D1C"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C458AF" w:rsidRDefault="00C458AF" w:rsidP="00B8518B">
          <w:pPr>
            <w:pStyle w:val="Zpat"/>
          </w:pPr>
        </w:p>
      </w:tc>
      <w:tc>
        <w:tcPr>
          <w:tcW w:w="425" w:type="dxa"/>
          <w:shd w:val="clear" w:color="auto" w:fill="auto"/>
          <w:tcMar>
            <w:left w:w="0" w:type="dxa"/>
            <w:right w:w="0" w:type="dxa"/>
          </w:tcMar>
        </w:tcPr>
        <w:p w14:paraId="6324F995" w14:textId="77777777" w:rsidR="00C458AF" w:rsidRDefault="00C458AF" w:rsidP="00B8518B">
          <w:pPr>
            <w:pStyle w:val="Zpat"/>
          </w:pPr>
        </w:p>
      </w:tc>
      <w:tc>
        <w:tcPr>
          <w:tcW w:w="8505" w:type="dxa"/>
        </w:tcPr>
        <w:p w14:paraId="1C87A6CB" w14:textId="31A58B3E" w:rsidR="00C458AF" w:rsidRPr="00143EC0" w:rsidRDefault="00C458AF" w:rsidP="00F422D3">
          <w:pPr>
            <w:pStyle w:val="Zpat0"/>
            <w:rPr>
              <w:b/>
            </w:rPr>
          </w:pPr>
          <w:r>
            <w:rPr>
              <w:b/>
            </w:rPr>
            <w:t>PŘÍLOHA č. 9</w:t>
          </w:r>
        </w:p>
        <w:p w14:paraId="1B166F2C" w14:textId="77777777" w:rsidR="00C458AF" w:rsidRDefault="00C458AF" w:rsidP="00F95FBD">
          <w:pPr>
            <w:pStyle w:val="Zpat0"/>
          </w:pPr>
          <w:r>
            <w:t>SMLOUVA O DÍLO - Zhotovení stavby</w:t>
          </w:r>
        </w:p>
      </w:tc>
    </w:tr>
  </w:tbl>
  <w:p w14:paraId="76C124C8" w14:textId="77777777" w:rsidR="00C458AF" w:rsidRPr="00B8518B" w:rsidRDefault="00C458A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44DD5F17" w14:textId="77777777" w:rsidTr="00EB46E5">
      <w:tc>
        <w:tcPr>
          <w:tcW w:w="1361" w:type="dxa"/>
          <w:tcMar>
            <w:left w:w="0" w:type="dxa"/>
            <w:right w:w="0" w:type="dxa"/>
          </w:tcMar>
          <w:vAlign w:val="bottom"/>
        </w:tcPr>
        <w:p w14:paraId="1725A145" w14:textId="7F38D496"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C458AF" w:rsidRDefault="00C458AF" w:rsidP="00B8518B">
          <w:pPr>
            <w:pStyle w:val="Zpat"/>
          </w:pPr>
        </w:p>
      </w:tc>
      <w:tc>
        <w:tcPr>
          <w:tcW w:w="425" w:type="dxa"/>
          <w:shd w:val="clear" w:color="auto" w:fill="auto"/>
          <w:tcMar>
            <w:left w:w="0" w:type="dxa"/>
            <w:right w:w="0" w:type="dxa"/>
          </w:tcMar>
        </w:tcPr>
        <w:p w14:paraId="73309C79" w14:textId="77777777" w:rsidR="00C458AF" w:rsidRDefault="00C458AF" w:rsidP="00B8518B">
          <w:pPr>
            <w:pStyle w:val="Zpat"/>
          </w:pPr>
        </w:p>
      </w:tc>
      <w:tc>
        <w:tcPr>
          <w:tcW w:w="8505" w:type="dxa"/>
        </w:tcPr>
        <w:p w14:paraId="2AEFC685" w14:textId="312A4D31" w:rsidR="00C458AF" w:rsidRPr="00143EC0" w:rsidRDefault="00C458AF" w:rsidP="00F422D3">
          <w:pPr>
            <w:pStyle w:val="Zpat0"/>
            <w:rPr>
              <w:b/>
            </w:rPr>
          </w:pPr>
          <w:r>
            <w:rPr>
              <w:b/>
            </w:rPr>
            <w:t>PŘÍLOHA č. 10</w:t>
          </w:r>
        </w:p>
        <w:p w14:paraId="4B9F99D5" w14:textId="77777777" w:rsidR="00C458AF" w:rsidRDefault="00C458AF" w:rsidP="00F95FBD">
          <w:pPr>
            <w:pStyle w:val="Zpat0"/>
          </w:pPr>
          <w:r>
            <w:t>SMLOUVA O DÍLO - Zhotovení stavby</w:t>
          </w:r>
        </w:p>
      </w:tc>
    </w:tr>
  </w:tbl>
  <w:p w14:paraId="7B95BF9B" w14:textId="77777777" w:rsidR="00C458AF" w:rsidRPr="00B8518B" w:rsidRDefault="00C458A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284F1B05" w14:textId="77777777" w:rsidTr="00EB46E5">
      <w:tc>
        <w:tcPr>
          <w:tcW w:w="1361" w:type="dxa"/>
          <w:tcMar>
            <w:left w:w="0" w:type="dxa"/>
            <w:right w:w="0" w:type="dxa"/>
          </w:tcMar>
          <w:vAlign w:val="bottom"/>
        </w:tcPr>
        <w:p w14:paraId="5E07637E" w14:textId="383FA70E"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C458AF" w:rsidRDefault="00C458AF" w:rsidP="00B8518B">
          <w:pPr>
            <w:pStyle w:val="Zpat"/>
          </w:pPr>
        </w:p>
      </w:tc>
      <w:tc>
        <w:tcPr>
          <w:tcW w:w="425" w:type="dxa"/>
          <w:shd w:val="clear" w:color="auto" w:fill="auto"/>
          <w:tcMar>
            <w:left w:w="0" w:type="dxa"/>
            <w:right w:w="0" w:type="dxa"/>
          </w:tcMar>
        </w:tcPr>
        <w:p w14:paraId="500C05CF" w14:textId="77777777" w:rsidR="00C458AF" w:rsidRDefault="00C458AF" w:rsidP="00B8518B">
          <w:pPr>
            <w:pStyle w:val="Zpat"/>
          </w:pPr>
        </w:p>
      </w:tc>
      <w:tc>
        <w:tcPr>
          <w:tcW w:w="8505" w:type="dxa"/>
        </w:tcPr>
        <w:p w14:paraId="7847C5C4" w14:textId="289CCB37" w:rsidR="00C458AF" w:rsidRPr="00143EC0" w:rsidRDefault="00C458AF" w:rsidP="00F422D3">
          <w:pPr>
            <w:pStyle w:val="Zpat0"/>
            <w:rPr>
              <w:b/>
            </w:rPr>
          </w:pPr>
          <w:r>
            <w:rPr>
              <w:b/>
            </w:rPr>
            <w:t>PŘÍLOHA č. 11</w:t>
          </w:r>
        </w:p>
        <w:p w14:paraId="747ADBCC" w14:textId="77777777" w:rsidR="00C458AF" w:rsidRDefault="00C458AF" w:rsidP="00F95FBD">
          <w:pPr>
            <w:pStyle w:val="Zpat0"/>
          </w:pPr>
          <w:r>
            <w:t>SMLOUVA O DÍLO - Zhotovení stavby</w:t>
          </w:r>
        </w:p>
      </w:tc>
    </w:tr>
  </w:tbl>
  <w:p w14:paraId="7DCC56AB" w14:textId="77777777" w:rsidR="00C458AF" w:rsidRPr="00B8518B" w:rsidRDefault="00C458A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5821B2C2" w14:textId="77777777" w:rsidTr="00EB46E5">
      <w:tc>
        <w:tcPr>
          <w:tcW w:w="1361" w:type="dxa"/>
          <w:tcMar>
            <w:left w:w="0" w:type="dxa"/>
            <w:right w:w="0" w:type="dxa"/>
          </w:tcMar>
          <w:vAlign w:val="bottom"/>
        </w:tcPr>
        <w:p w14:paraId="469D93E9" w14:textId="652000BF"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C458AF" w:rsidRDefault="00C458AF" w:rsidP="00B8518B">
          <w:pPr>
            <w:pStyle w:val="Zpat"/>
          </w:pPr>
        </w:p>
      </w:tc>
      <w:tc>
        <w:tcPr>
          <w:tcW w:w="425" w:type="dxa"/>
          <w:shd w:val="clear" w:color="auto" w:fill="auto"/>
          <w:tcMar>
            <w:left w:w="0" w:type="dxa"/>
            <w:right w:w="0" w:type="dxa"/>
          </w:tcMar>
        </w:tcPr>
        <w:p w14:paraId="061BEDDF" w14:textId="77777777" w:rsidR="00C458AF" w:rsidRDefault="00C458AF" w:rsidP="00B8518B">
          <w:pPr>
            <w:pStyle w:val="Zpat"/>
          </w:pPr>
        </w:p>
      </w:tc>
      <w:tc>
        <w:tcPr>
          <w:tcW w:w="8505" w:type="dxa"/>
        </w:tcPr>
        <w:p w14:paraId="78812E1E" w14:textId="063B817A" w:rsidR="00C458AF" w:rsidRPr="00143EC0" w:rsidRDefault="00C458AF" w:rsidP="00F422D3">
          <w:pPr>
            <w:pStyle w:val="Zpat0"/>
            <w:rPr>
              <w:b/>
            </w:rPr>
          </w:pPr>
          <w:r>
            <w:rPr>
              <w:b/>
            </w:rPr>
            <w:t>PŘÍLOHA č. 12</w:t>
          </w:r>
        </w:p>
        <w:p w14:paraId="0ED33840" w14:textId="77777777" w:rsidR="00C458AF" w:rsidRDefault="00C458AF" w:rsidP="00F95FBD">
          <w:pPr>
            <w:pStyle w:val="Zpat0"/>
          </w:pPr>
          <w:r>
            <w:t>SMLOUVA O DÍLO - Zhotovení stavby</w:t>
          </w:r>
        </w:p>
      </w:tc>
    </w:tr>
  </w:tbl>
  <w:p w14:paraId="1FD3AF92" w14:textId="77777777" w:rsidR="00C458AF" w:rsidRPr="00B8518B" w:rsidRDefault="00C458A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774B3021" w14:textId="77777777" w:rsidTr="00EB46E5">
      <w:tc>
        <w:tcPr>
          <w:tcW w:w="1361" w:type="dxa"/>
          <w:tcMar>
            <w:left w:w="0" w:type="dxa"/>
            <w:right w:w="0" w:type="dxa"/>
          </w:tcMar>
          <w:vAlign w:val="bottom"/>
        </w:tcPr>
        <w:p w14:paraId="7CC65573" w14:textId="10B823C7"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C458AF" w:rsidRDefault="00C458AF" w:rsidP="00B8518B">
          <w:pPr>
            <w:pStyle w:val="Zpat"/>
          </w:pPr>
        </w:p>
      </w:tc>
      <w:tc>
        <w:tcPr>
          <w:tcW w:w="425" w:type="dxa"/>
          <w:shd w:val="clear" w:color="auto" w:fill="auto"/>
          <w:tcMar>
            <w:left w:w="0" w:type="dxa"/>
            <w:right w:w="0" w:type="dxa"/>
          </w:tcMar>
        </w:tcPr>
        <w:p w14:paraId="405B6716" w14:textId="77777777" w:rsidR="00C458AF" w:rsidRDefault="00C458AF" w:rsidP="00B8518B">
          <w:pPr>
            <w:pStyle w:val="Zpat"/>
          </w:pPr>
        </w:p>
      </w:tc>
      <w:tc>
        <w:tcPr>
          <w:tcW w:w="8505" w:type="dxa"/>
        </w:tcPr>
        <w:p w14:paraId="0D8E9B1A" w14:textId="02C8A187" w:rsidR="00C458AF" w:rsidRPr="00143EC0" w:rsidRDefault="00C458AF" w:rsidP="00F422D3">
          <w:pPr>
            <w:pStyle w:val="Zpat0"/>
            <w:rPr>
              <w:b/>
            </w:rPr>
          </w:pPr>
          <w:r>
            <w:rPr>
              <w:b/>
            </w:rPr>
            <w:t>PŘÍLOHA č. 13</w:t>
          </w:r>
        </w:p>
        <w:p w14:paraId="32E0DB56" w14:textId="77777777" w:rsidR="00C458AF" w:rsidRDefault="00C458AF" w:rsidP="00F95FBD">
          <w:pPr>
            <w:pStyle w:val="Zpat0"/>
          </w:pPr>
          <w:r>
            <w:t>SMLOUVA O DÍLO - Zhotovení stavby</w:t>
          </w:r>
        </w:p>
      </w:tc>
    </w:tr>
  </w:tbl>
  <w:p w14:paraId="1A82638B" w14:textId="77777777" w:rsidR="00C458AF" w:rsidRPr="00B8518B" w:rsidRDefault="00C458AF"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3A6D59C5" w14:textId="77777777" w:rsidTr="00EB46E5">
      <w:tc>
        <w:tcPr>
          <w:tcW w:w="1361" w:type="dxa"/>
          <w:tcMar>
            <w:left w:w="0" w:type="dxa"/>
            <w:right w:w="0" w:type="dxa"/>
          </w:tcMar>
          <w:vAlign w:val="bottom"/>
        </w:tcPr>
        <w:p w14:paraId="25DBC641" w14:textId="3D23FD00"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C458AF" w:rsidRDefault="00C458AF" w:rsidP="00B8518B">
          <w:pPr>
            <w:pStyle w:val="Zpat"/>
          </w:pPr>
        </w:p>
      </w:tc>
      <w:tc>
        <w:tcPr>
          <w:tcW w:w="425" w:type="dxa"/>
          <w:shd w:val="clear" w:color="auto" w:fill="auto"/>
          <w:tcMar>
            <w:left w:w="0" w:type="dxa"/>
            <w:right w:w="0" w:type="dxa"/>
          </w:tcMar>
        </w:tcPr>
        <w:p w14:paraId="001AD498" w14:textId="77777777" w:rsidR="00C458AF" w:rsidRDefault="00C458AF" w:rsidP="00B8518B">
          <w:pPr>
            <w:pStyle w:val="Zpat"/>
          </w:pPr>
        </w:p>
      </w:tc>
      <w:tc>
        <w:tcPr>
          <w:tcW w:w="8505" w:type="dxa"/>
        </w:tcPr>
        <w:p w14:paraId="205A824B" w14:textId="05620E32" w:rsidR="00C458AF" w:rsidRPr="00143EC0" w:rsidRDefault="00C458AF" w:rsidP="00F422D3">
          <w:pPr>
            <w:pStyle w:val="Zpat0"/>
            <w:rPr>
              <w:b/>
            </w:rPr>
          </w:pPr>
          <w:r>
            <w:rPr>
              <w:b/>
            </w:rPr>
            <w:t>PŘÍLOHA č. 14</w:t>
          </w:r>
        </w:p>
        <w:p w14:paraId="4B453E21" w14:textId="77777777" w:rsidR="00C458AF" w:rsidRDefault="00C458AF" w:rsidP="00F95FBD">
          <w:pPr>
            <w:pStyle w:val="Zpat0"/>
          </w:pPr>
          <w:r>
            <w:t>SMLOUVA O DÍLO - Zhotovení stavby</w:t>
          </w:r>
        </w:p>
      </w:tc>
    </w:tr>
  </w:tbl>
  <w:p w14:paraId="1019B5FB" w14:textId="77777777" w:rsidR="00C458AF" w:rsidRPr="00B8518B" w:rsidRDefault="00C458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7914D275" w14:textId="77777777" w:rsidTr="00EB46E5">
      <w:tc>
        <w:tcPr>
          <w:tcW w:w="1361" w:type="dxa"/>
          <w:tcMar>
            <w:left w:w="0" w:type="dxa"/>
            <w:right w:w="0" w:type="dxa"/>
          </w:tcMar>
          <w:vAlign w:val="bottom"/>
        </w:tcPr>
        <w:p w14:paraId="4DA3B2E4" w14:textId="781C453E" w:rsidR="00C458AF" w:rsidRPr="00B8518B" w:rsidRDefault="00C458A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C458AF" w:rsidRDefault="00C458AF" w:rsidP="00B8518B">
          <w:pPr>
            <w:pStyle w:val="Zpat"/>
          </w:pPr>
        </w:p>
      </w:tc>
      <w:tc>
        <w:tcPr>
          <w:tcW w:w="425" w:type="dxa"/>
          <w:shd w:val="clear" w:color="auto" w:fill="auto"/>
          <w:tcMar>
            <w:left w:w="0" w:type="dxa"/>
            <w:right w:w="0" w:type="dxa"/>
          </w:tcMar>
        </w:tcPr>
        <w:p w14:paraId="15CED042" w14:textId="77777777" w:rsidR="00C458AF" w:rsidRDefault="00C458AF" w:rsidP="00B8518B">
          <w:pPr>
            <w:pStyle w:val="Zpat"/>
          </w:pPr>
        </w:p>
      </w:tc>
      <w:tc>
        <w:tcPr>
          <w:tcW w:w="8505" w:type="dxa"/>
        </w:tcPr>
        <w:p w14:paraId="3A18383D" w14:textId="77777777" w:rsidR="00C458AF" w:rsidRPr="00E7415D" w:rsidRDefault="00C458AF" w:rsidP="00F422D3">
          <w:pPr>
            <w:pStyle w:val="Zpat0"/>
            <w:rPr>
              <w:b/>
            </w:rPr>
          </w:pPr>
          <w:r w:rsidRPr="00E7415D">
            <w:rPr>
              <w:b/>
            </w:rPr>
            <w:t>SMLOUVA O DÍLO</w:t>
          </w:r>
        </w:p>
        <w:p w14:paraId="4E3241D8" w14:textId="77777777" w:rsidR="00C458AF" w:rsidRDefault="00C458AF" w:rsidP="00F422D3">
          <w:pPr>
            <w:pStyle w:val="Zpat0"/>
          </w:pPr>
          <w:r>
            <w:t>Zhotovení stavby</w:t>
          </w:r>
        </w:p>
      </w:tc>
    </w:tr>
  </w:tbl>
  <w:p w14:paraId="2EDACE49" w14:textId="77777777" w:rsidR="00C458AF" w:rsidRPr="00B8518B" w:rsidRDefault="00C458A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C458AF" w:rsidRPr="00B8518B" w:rsidRDefault="00C458AF" w:rsidP="00460660">
    <w:pPr>
      <w:pStyle w:val="Zpat"/>
      <w:rPr>
        <w:sz w:val="2"/>
        <w:szCs w:val="2"/>
      </w:rPr>
    </w:pPr>
  </w:p>
  <w:p w14:paraId="6A5348DC" w14:textId="77777777" w:rsidR="00C458AF" w:rsidRPr="00460660" w:rsidRDefault="00C458A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63DCF655" w14:textId="77777777" w:rsidTr="00EB46E5">
      <w:tc>
        <w:tcPr>
          <w:tcW w:w="1361" w:type="dxa"/>
          <w:tcMar>
            <w:left w:w="0" w:type="dxa"/>
            <w:right w:w="0" w:type="dxa"/>
          </w:tcMar>
          <w:vAlign w:val="bottom"/>
        </w:tcPr>
        <w:p w14:paraId="1F64C939" w14:textId="609D4AD7" w:rsidR="00C458AF" w:rsidRPr="00B8518B" w:rsidRDefault="00C458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C458AF" w:rsidRDefault="00C458AF" w:rsidP="00B8518B">
          <w:pPr>
            <w:pStyle w:val="Zpat"/>
          </w:pPr>
        </w:p>
      </w:tc>
      <w:tc>
        <w:tcPr>
          <w:tcW w:w="425" w:type="dxa"/>
          <w:shd w:val="clear" w:color="auto" w:fill="auto"/>
          <w:tcMar>
            <w:left w:w="0" w:type="dxa"/>
            <w:right w:w="0" w:type="dxa"/>
          </w:tcMar>
        </w:tcPr>
        <w:p w14:paraId="22BC2340" w14:textId="77777777" w:rsidR="00C458AF" w:rsidRDefault="00C458AF" w:rsidP="00B8518B">
          <w:pPr>
            <w:pStyle w:val="Zpat"/>
          </w:pPr>
        </w:p>
      </w:tc>
      <w:tc>
        <w:tcPr>
          <w:tcW w:w="8505" w:type="dxa"/>
        </w:tcPr>
        <w:p w14:paraId="26A11CDA" w14:textId="77777777" w:rsidR="00C458AF" w:rsidRPr="00143EC0" w:rsidRDefault="00C458AF" w:rsidP="00F422D3">
          <w:pPr>
            <w:pStyle w:val="Zpat0"/>
            <w:rPr>
              <w:b/>
            </w:rPr>
          </w:pPr>
          <w:r w:rsidRPr="00143EC0">
            <w:rPr>
              <w:b/>
            </w:rPr>
            <w:t>PŘÍLOHA č. 1</w:t>
          </w:r>
        </w:p>
        <w:p w14:paraId="0DDC9F6E" w14:textId="77777777" w:rsidR="00C458AF" w:rsidRDefault="00C458AF" w:rsidP="00F95FBD">
          <w:pPr>
            <w:pStyle w:val="Zpat0"/>
          </w:pPr>
          <w:r>
            <w:t>SMLOUVA O DÍLO - Zhotovení stavby</w:t>
          </w:r>
        </w:p>
      </w:tc>
    </w:tr>
  </w:tbl>
  <w:p w14:paraId="2EE2FDA3" w14:textId="77777777" w:rsidR="00C458AF" w:rsidRPr="00B8518B" w:rsidRDefault="00C458A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12563E63" w14:textId="77777777" w:rsidTr="00EB46E5">
      <w:tc>
        <w:tcPr>
          <w:tcW w:w="1361" w:type="dxa"/>
          <w:tcMar>
            <w:left w:w="0" w:type="dxa"/>
            <w:right w:w="0" w:type="dxa"/>
          </w:tcMar>
          <w:vAlign w:val="bottom"/>
        </w:tcPr>
        <w:p w14:paraId="0D47C862" w14:textId="6042A04A" w:rsidR="00C458AF" w:rsidRPr="00B8518B" w:rsidRDefault="00C458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C458AF" w:rsidRDefault="00C458AF" w:rsidP="005A7872">
          <w:pPr>
            <w:pStyle w:val="Zpat"/>
          </w:pPr>
        </w:p>
      </w:tc>
      <w:tc>
        <w:tcPr>
          <w:tcW w:w="425" w:type="dxa"/>
          <w:shd w:val="clear" w:color="auto" w:fill="auto"/>
          <w:tcMar>
            <w:left w:w="0" w:type="dxa"/>
            <w:right w:w="0" w:type="dxa"/>
          </w:tcMar>
        </w:tcPr>
        <w:p w14:paraId="2B900F38" w14:textId="77777777" w:rsidR="00C458AF" w:rsidRDefault="00C458AF" w:rsidP="00B8518B">
          <w:pPr>
            <w:pStyle w:val="Zpat"/>
          </w:pPr>
        </w:p>
      </w:tc>
      <w:tc>
        <w:tcPr>
          <w:tcW w:w="8505" w:type="dxa"/>
        </w:tcPr>
        <w:p w14:paraId="50A4A9EA" w14:textId="77777777" w:rsidR="00C458AF" w:rsidRPr="00143EC0" w:rsidRDefault="00C458AF" w:rsidP="00F422D3">
          <w:pPr>
            <w:pStyle w:val="Zpat0"/>
            <w:rPr>
              <w:b/>
            </w:rPr>
          </w:pPr>
          <w:r>
            <w:rPr>
              <w:b/>
            </w:rPr>
            <w:t>PŘÍLOHA č. 2</w:t>
          </w:r>
        </w:p>
        <w:p w14:paraId="5817564A" w14:textId="77777777" w:rsidR="00C458AF" w:rsidRDefault="00C458AF" w:rsidP="00F95FBD">
          <w:pPr>
            <w:pStyle w:val="Zpat0"/>
          </w:pPr>
          <w:r>
            <w:t>SMLOUVA O DÍLO - Zhotovení stavby</w:t>
          </w:r>
        </w:p>
      </w:tc>
    </w:tr>
  </w:tbl>
  <w:p w14:paraId="11A405DA" w14:textId="77777777" w:rsidR="00C458AF" w:rsidRPr="00B8518B" w:rsidRDefault="00C458A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36D89A43" w14:textId="77777777" w:rsidTr="00EB46E5">
      <w:tc>
        <w:tcPr>
          <w:tcW w:w="1361" w:type="dxa"/>
          <w:tcMar>
            <w:left w:w="0" w:type="dxa"/>
            <w:right w:w="0" w:type="dxa"/>
          </w:tcMar>
          <w:vAlign w:val="bottom"/>
        </w:tcPr>
        <w:p w14:paraId="66252797" w14:textId="3E8D0EA0" w:rsidR="00C458AF" w:rsidRPr="00B8518B" w:rsidRDefault="00C458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C458AF" w:rsidRDefault="00C458AF" w:rsidP="005A7872">
          <w:pPr>
            <w:pStyle w:val="Zpat"/>
          </w:pPr>
        </w:p>
      </w:tc>
      <w:tc>
        <w:tcPr>
          <w:tcW w:w="425" w:type="dxa"/>
          <w:shd w:val="clear" w:color="auto" w:fill="auto"/>
          <w:tcMar>
            <w:left w:w="0" w:type="dxa"/>
            <w:right w:w="0" w:type="dxa"/>
          </w:tcMar>
        </w:tcPr>
        <w:p w14:paraId="77AFB1B8" w14:textId="77777777" w:rsidR="00C458AF" w:rsidRDefault="00C458AF" w:rsidP="00B8518B">
          <w:pPr>
            <w:pStyle w:val="Zpat"/>
          </w:pPr>
        </w:p>
      </w:tc>
      <w:tc>
        <w:tcPr>
          <w:tcW w:w="8505" w:type="dxa"/>
        </w:tcPr>
        <w:p w14:paraId="2A41C898" w14:textId="28128297" w:rsidR="00C458AF" w:rsidRPr="00143EC0" w:rsidRDefault="00C458AF" w:rsidP="00F422D3">
          <w:pPr>
            <w:pStyle w:val="Zpat0"/>
            <w:rPr>
              <w:b/>
            </w:rPr>
          </w:pPr>
          <w:r>
            <w:rPr>
              <w:b/>
            </w:rPr>
            <w:t>PŘÍLOHA č. 3</w:t>
          </w:r>
        </w:p>
        <w:p w14:paraId="38B946A9" w14:textId="77777777" w:rsidR="00C458AF" w:rsidRDefault="00C458AF" w:rsidP="00F95FBD">
          <w:pPr>
            <w:pStyle w:val="Zpat0"/>
          </w:pPr>
          <w:r>
            <w:t>SMLOUVA O DÍLO - Zhotovení stavby</w:t>
          </w:r>
        </w:p>
      </w:tc>
    </w:tr>
  </w:tbl>
  <w:p w14:paraId="2EA2C027" w14:textId="77777777" w:rsidR="00C458AF" w:rsidRPr="00B8518B" w:rsidRDefault="00C458A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3F02FCB8" w14:textId="77777777" w:rsidTr="00EB46E5">
      <w:tc>
        <w:tcPr>
          <w:tcW w:w="1361" w:type="dxa"/>
          <w:tcMar>
            <w:left w:w="0" w:type="dxa"/>
            <w:right w:w="0" w:type="dxa"/>
          </w:tcMar>
          <w:vAlign w:val="bottom"/>
        </w:tcPr>
        <w:p w14:paraId="1A676FD3" w14:textId="01CFA19B" w:rsidR="00C458AF" w:rsidRPr="00B8518B" w:rsidRDefault="00C458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C458AF" w:rsidRDefault="00C458AF" w:rsidP="005A7872">
          <w:pPr>
            <w:pStyle w:val="Zpat"/>
          </w:pPr>
        </w:p>
      </w:tc>
      <w:tc>
        <w:tcPr>
          <w:tcW w:w="425" w:type="dxa"/>
          <w:shd w:val="clear" w:color="auto" w:fill="auto"/>
          <w:tcMar>
            <w:left w:w="0" w:type="dxa"/>
            <w:right w:w="0" w:type="dxa"/>
          </w:tcMar>
        </w:tcPr>
        <w:p w14:paraId="78836905" w14:textId="77777777" w:rsidR="00C458AF" w:rsidRDefault="00C458AF" w:rsidP="00B8518B">
          <w:pPr>
            <w:pStyle w:val="Zpat"/>
          </w:pPr>
        </w:p>
      </w:tc>
      <w:tc>
        <w:tcPr>
          <w:tcW w:w="8505" w:type="dxa"/>
        </w:tcPr>
        <w:p w14:paraId="6460CAF1" w14:textId="0CBBB2BC" w:rsidR="00C458AF" w:rsidRPr="00143EC0" w:rsidRDefault="00C458AF" w:rsidP="00F422D3">
          <w:pPr>
            <w:pStyle w:val="Zpat0"/>
            <w:rPr>
              <w:b/>
            </w:rPr>
          </w:pPr>
          <w:r>
            <w:rPr>
              <w:b/>
            </w:rPr>
            <w:t>PŘÍLOHA č. 4</w:t>
          </w:r>
        </w:p>
        <w:p w14:paraId="70566F91" w14:textId="77777777" w:rsidR="00C458AF" w:rsidRDefault="00C458AF" w:rsidP="00F95FBD">
          <w:pPr>
            <w:pStyle w:val="Zpat0"/>
          </w:pPr>
          <w:r>
            <w:t>SMLOUVA O DÍLO - Zhotovení stavby</w:t>
          </w:r>
        </w:p>
      </w:tc>
    </w:tr>
  </w:tbl>
  <w:p w14:paraId="70A6002C" w14:textId="77777777" w:rsidR="00C458AF" w:rsidRPr="00B8518B" w:rsidRDefault="00C458A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35AC28B0" w14:textId="77777777" w:rsidTr="00EB46E5">
      <w:tc>
        <w:tcPr>
          <w:tcW w:w="1361" w:type="dxa"/>
          <w:tcMar>
            <w:left w:w="0" w:type="dxa"/>
            <w:right w:w="0" w:type="dxa"/>
          </w:tcMar>
          <w:vAlign w:val="bottom"/>
        </w:tcPr>
        <w:p w14:paraId="171295E7" w14:textId="3C599EA7" w:rsidR="00C458AF" w:rsidRPr="00B8518B" w:rsidRDefault="00C458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C458AF" w:rsidRDefault="00C458AF" w:rsidP="005A7872">
          <w:pPr>
            <w:pStyle w:val="Zpat"/>
          </w:pPr>
        </w:p>
      </w:tc>
      <w:tc>
        <w:tcPr>
          <w:tcW w:w="425" w:type="dxa"/>
          <w:shd w:val="clear" w:color="auto" w:fill="auto"/>
          <w:tcMar>
            <w:left w:w="0" w:type="dxa"/>
            <w:right w:w="0" w:type="dxa"/>
          </w:tcMar>
        </w:tcPr>
        <w:p w14:paraId="015D84B4" w14:textId="77777777" w:rsidR="00C458AF" w:rsidRDefault="00C458AF" w:rsidP="00B8518B">
          <w:pPr>
            <w:pStyle w:val="Zpat"/>
          </w:pPr>
        </w:p>
      </w:tc>
      <w:tc>
        <w:tcPr>
          <w:tcW w:w="8505" w:type="dxa"/>
        </w:tcPr>
        <w:p w14:paraId="7BB8AA87" w14:textId="77777777" w:rsidR="00C458AF" w:rsidRPr="00143EC0" w:rsidRDefault="00C458AF" w:rsidP="00F422D3">
          <w:pPr>
            <w:pStyle w:val="Zpat0"/>
            <w:rPr>
              <w:b/>
            </w:rPr>
          </w:pPr>
          <w:r>
            <w:rPr>
              <w:b/>
            </w:rPr>
            <w:t>PŘÍLOHA č. 5</w:t>
          </w:r>
        </w:p>
        <w:p w14:paraId="767305A3" w14:textId="77777777" w:rsidR="00C458AF" w:rsidRDefault="00C458AF" w:rsidP="00F95FBD">
          <w:pPr>
            <w:pStyle w:val="Zpat0"/>
          </w:pPr>
          <w:r>
            <w:t>SMLOUVA O DÍLO - Zhotovení stavby</w:t>
          </w:r>
        </w:p>
      </w:tc>
    </w:tr>
  </w:tbl>
  <w:p w14:paraId="28A1C620" w14:textId="77777777" w:rsidR="00C458AF" w:rsidRPr="00B8518B" w:rsidRDefault="00C458A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8AF" w14:paraId="5E0EA945" w14:textId="77777777" w:rsidTr="00EB46E5">
      <w:tc>
        <w:tcPr>
          <w:tcW w:w="1361" w:type="dxa"/>
          <w:tcMar>
            <w:left w:w="0" w:type="dxa"/>
            <w:right w:w="0" w:type="dxa"/>
          </w:tcMar>
          <w:vAlign w:val="bottom"/>
        </w:tcPr>
        <w:p w14:paraId="1B529AC8" w14:textId="13386F31" w:rsidR="00C458AF" w:rsidRPr="00B8518B" w:rsidRDefault="00C458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19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F19E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C458AF" w:rsidRDefault="00C458AF" w:rsidP="005A7872">
          <w:pPr>
            <w:pStyle w:val="Zpat"/>
          </w:pPr>
        </w:p>
      </w:tc>
      <w:tc>
        <w:tcPr>
          <w:tcW w:w="425" w:type="dxa"/>
          <w:shd w:val="clear" w:color="auto" w:fill="auto"/>
          <w:tcMar>
            <w:left w:w="0" w:type="dxa"/>
            <w:right w:w="0" w:type="dxa"/>
          </w:tcMar>
        </w:tcPr>
        <w:p w14:paraId="262B5E91" w14:textId="77777777" w:rsidR="00C458AF" w:rsidRDefault="00C458AF" w:rsidP="00B8518B">
          <w:pPr>
            <w:pStyle w:val="Zpat"/>
          </w:pPr>
        </w:p>
      </w:tc>
      <w:tc>
        <w:tcPr>
          <w:tcW w:w="8505" w:type="dxa"/>
        </w:tcPr>
        <w:p w14:paraId="68D7A6CE" w14:textId="77777777" w:rsidR="00C458AF" w:rsidRPr="00143EC0" w:rsidRDefault="00C458AF" w:rsidP="00F422D3">
          <w:pPr>
            <w:pStyle w:val="Zpat0"/>
            <w:rPr>
              <w:b/>
            </w:rPr>
          </w:pPr>
          <w:r>
            <w:rPr>
              <w:b/>
            </w:rPr>
            <w:t>PŘÍLOHA č. 6</w:t>
          </w:r>
        </w:p>
        <w:p w14:paraId="34272DA4" w14:textId="77777777" w:rsidR="00C458AF" w:rsidRDefault="00C458AF" w:rsidP="00F95FBD">
          <w:pPr>
            <w:pStyle w:val="Zpat0"/>
          </w:pPr>
          <w:r>
            <w:t>SMLOUVA O DÍLO - Zhotovení stavby</w:t>
          </w:r>
        </w:p>
      </w:tc>
    </w:tr>
  </w:tbl>
  <w:p w14:paraId="73809AD9" w14:textId="77777777" w:rsidR="00C458AF" w:rsidRPr="00B8518B" w:rsidRDefault="00C458A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5DAC4" w14:textId="77777777" w:rsidR="00C458AF" w:rsidRDefault="00C458AF" w:rsidP="00962258">
      <w:pPr>
        <w:spacing w:after="0" w:line="240" w:lineRule="auto"/>
      </w:pPr>
      <w:r>
        <w:separator/>
      </w:r>
    </w:p>
  </w:footnote>
  <w:footnote w:type="continuationSeparator" w:id="0">
    <w:p w14:paraId="47D307FB" w14:textId="77777777" w:rsidR="00C458AF" w:rsidRDefault="00C458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4C830" w14:textId="77777777" w:rsidR="00C458AF" w:rsidRDefault="00C458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58AF" w14:paraId="43399498" w14:textId="77777777" w:rsidTr="00C02D0A">
      <w:trPr>
        <w:trHeight w:hRule="exact" w:val="454"/>
      </w:trPr>
      <w:tc>
        <w:tcPr>
          <w:tcW w:w="1361" w:type="dxa"/>
          <w:tcMar>
            <w:top w:w="57" w:type="dxa"/>
            <w:left w:w="0" w:type="dxa"/>
            <w:right w:w="0" w:type="dxa"/>
          </w:tcMar>
        </w:tcPr>
        <w:p w14:paraId="6FFB1C79" w14:textId="77777777" w:rsidR="00C458AF" w:rsidRPr="00B8518B" w:rsidRDefault="00C458AF" w:rsidP="00523EA7">
          <w:pPr>
            <w:pStyle w:val="Zpat"/>
            <w:rPr>
              <w:rStyle w:val="slostrnky"/>
            </w:rPr>
          </w:pPr>
        </w:p>
      </w:tc>
      <w:tc>
        <w:tcPr>
          <w:tcW w:w="3458" w:type="dxa"/>
          <w:shd w:val="clear" w:color="auto" w:fill="auto"/>
          <w:tcMar>
            <w:top w:w="57" w:type="dxa"/>
            <w:left w:w="0" w:type="dxa"/>
            <w:right w:w="0" w:type="dxa"/>
          </w:tcMar>
        </w:tcPr>
        <w:p w14:paraId="0F804DB7" w14:textId="77777777" w:rsidR="00C458AF" w:rsidRDefault="00C458AF" w:rsidP="00523EA7">
          <w:pPr>
            <w:pStyle w:val="Zpat"/>
          </w:pPr>
        </w:p>
      </w:tc>
      <w:tc>
        <w:tcPr>
          <w:tcW w:w="5698" w:type="dxa"/>
          <w:shd w:val="clear" w:color="auto" w:fill="auto"/>
          <w:tcMar>
            <w:top w:w="57" w:type="dxa"/>
            <w:left w:w="0" w:type="dxa"/>
            <w:right w:w="0" w:type="dxa"/>
          </w:tcMar>
        </w:tcPr>
        <w:p w14:paraId="48320D6B" w14:textId="77777777" w:rsidR="00C458AF" w:rsidRPr="00D6163D" w:rsidRDefault="00C458AF" w:rsidP="00D6163D">
          <w:pPr>
            <w:pStyle w:val="Druhdokumentu"/>
          </w:pPr>
        </w:p>
      </w:tc>
    </w:tr>
  </w:tbl>
  <w:p w14:paraId="13065314" w14:textId="77777777" w:rsidR="00C458AF" w:rsidRPr="00D6163D" w:rsidRDefault="00C458A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58AF" w14:paraId="6D229297" w14:textId="77777777" w:rsidTr="00B22106">
      <w:trPr>
        <w:trHeight w:hRule="exact" w:val="936"/>
      </w:trPr>
      <w:tc>
        <w:tcPr>
          <w:tcW w:w="1361" w:type="dxa"/>
          <w:tcMar>
            <w:left w:w="0" w:type="dxa"/>
            <w:right w:w="0" w:type="dxa"/>
          </w:tcMar>
        </w:tcPr>
        <w:p w14:paraId="01043671" w14:textId="77777777" w:rsidR="00C458AF" w:rsidRPr="00B8518B" w:rsidRDefault="00C458AF" w:rsidP="00FC6389">
          <w:pPr>
            <w:pStyle w:val="Zpat"/>
            <w:rPr>
              <w:rStyle w:val="slostrnky"/>
            </w:rPr>
          </w:pPr>
        </w:p>
      </w:tc>
      <w:tc>
        <w:tcPr>
          <w:tcW w:w="3458" w:type="dxa"/>
          <w:shd w:val="clear" w:color="auto" w:fill="auto"/>
          <w:tcMar>
            <w:left w:w="0" w:type="dxa"/>
            <w:right w:w="0" w:type="dxa"/>
          </w:tcMar>
        </w:tcPr>
        <w:p w14:paraId="19A9452D" w14:textId="77777777" w:rsidR="00C458AF" w:rsidRDefault="00C458AF" w:rsidP="00FC6389">
          <w:pPr>
            <w:pStyle w:val="Zpat"/>
          </w:pPr>
        </w:p>
      </w:tc>
      <w:tc>
        <w:tcPr>
          <w:tcW w:w="5756" w:type="dxa"/>
          <w:shd w:val="clear" w:color="auto" w:fill="auto"/>
          <w:tcMar>
            <w:left w:w="0" w:type="dxa"/>
            <w:right w:w="0" w:type="dxa"/>
          </w:tcMar>
        </w:tcPr>
        <w:p w14:paraId="0DCF84B3" w14:textId="77777777" w:rsidR="00C458AF" w:rsidRPr="00D6163D" w:rsidRDefault="00C458AF" w:rsidP="00FC6389">
          <w:pPr>
            <w:pStyle w:val="Druhdokumentu"/>
          </w:pPr>
        </w:p>
      </w:tc>
    </w:tr>
    <w:tr w:rsidR="00C458AF" w14:paraId="4B85E717" w14:textId="77777777" w:rsidTr="00B22106">
      <w:trPr>
        <w:trHeight w:hRule="exact" w:val="936"/>
      </w:trPr>
      <w:tc>
        <w:tcPr>
          <w:tcW w:w="1361" w:type="dxa"/>
          <w:tcMar>
            <w:left w:w="0" w:type="dxa"/>
            <w:right w:w="0" w:type="dxa"/>
          </w:tcMar>
        </w:tcPr>
        <w:p w14:paraId="625E9EF5" w14:textId="77777777" w:rsidR="00C458AF" w:rsidRPr="00B8518B" w:rsidRDefault="00C458AF" w:rsidP="00FC6389">
          <w:pPr>
            <w:pStyle w:val="Zpat"/>
            <w:rPr>
              <w:rStyle w:val="slostrnky"/>
            </w:rPr>
          </w:pPr>
        </w:p>
      </w:tc>
      <w:tc>
        <w:tcPr>
          <w:tcW w:w="3458" w:type="dxa"/>
          <w:shd w:val="clear" w:color="auto" w:fill="auto"/>
          <w:tcMar>
            <w:left w:w="0" w:type="dxa"/>
            <w:right w:w="0" w:type="dxa"/>
          </w:tcMar>
        </w:tcPr>
        <w:p w14:paraId="6304F50B" w14:textId="77777777" w:rsidR="00C458AF" w:rsidRDefault="00C458AF" w:rsidP="00FC6389">
          <w:pPr>
            <w:pStyle w:val="Zpat"/>
          </w:pPr>
        </w:p>
      </w:tc>
      <w:tc>
        <w:tcPr>
          <w:tcW w:w="5756" w:type="dxa"/>
          <w:shd w:val="clear" w:color="auto" w:fill="auto"/>
          <w:tcMar>
            <w:left w:w="0" w:type="dxa"/>
            <w:right w:w="0" w:type="dxa"/>
          </w:tcMar>
        </w:tcPr>
        <w:p w14:paraId="5039913E" w14:textId="77777777" w:rsidR="00C458AF" w:rsidRPr="00D6163D" w:rsidRDefault="00C458AF" w:rsidP="00FC6389">
          <w:pPr>
            <w:pStyle w:val="Druhdokumentu"/>
          </w:pPr>
        </w:p>
      </w:tc>
    </w:tr>
  </w:tbl>
  <w:p w14:paraId="6AFF48F3" w14:textId="77777777" w:rsidR="00C458AF" w:rsidRPr="00D6163D" w:rsidRDefault="00C458AF"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C458AF" w:rsidRPr="00460660" w:rsidRDefault="00C458A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58AF" w14:paraId="59B9B16D" w14:textId="77777777" w:rsidTr="00C02D0A">
      <w:trPr>
        <w:trHeight w:hRule="exact" w:val="454"/>
      </w:trPr>
      <w:tc>
        <w:tcPr>
          <w:tcW w:w="1361" w:type="dxa"/>
          <w:tcMar>
            <w:top w:w="57" w:type="dxa"/>
            <w:left w:w="0" w:type="dxa"/>
            <w:right w:w="0" w:type="dxa"/>
          </w:tcMar>
        </w:tcPr>
        <w:p w14:paraId="7968C81A" w14:textId="77777777" w:rsidR="00C458AF" w:rsidRPr="00B8518B" w:rsidRDefault="00C458AF" w:rsidP="00523EA7">
          <w:pPr>
            <w:pStyle w:val="Zpat"/>
            <w:rPr>
              <w:rStyle w:val="slostrnky"/>
            </w:rPr>
          </w:pPr>
        </w:p>
      </w:tc>
      <w:tc>
        <w:tcPr>
          <w:tcW w:w="3458" w:type="dxa"/>
          <w:shd w:val="clear" w:color="auto" w:fill="auto"/>
          <w:tcMar>
            <w:top w:w="57" w:type="dxa"/>
            <w:left w:w="0" w:type="dxa"/>
            <w:right w:w="0" w:type="dxa"/>
          </w:tcMar>
        </w:tcPr>
        <w:p w14:paraId="43D17C30" w14:textId="77777777" w:rsidR="00C458AF" w:rsidRDefault="00C458AF" w:rsidP="00523EA7">
          <w:pPr>
            <w:pStyle w:val="Zpat"/>
          </w:pPr>
        </w:p>
      </w:tc>
      <w:tc>
        <w:tcPr>
          <w:tcW w:w="5698" w:type="dxa"/>
          <w:shd w:val="clear" w:color="auto" w:fill="auto"/>
          <w:tcMar>
            <w:top w:w="57" w:type="dxa"/>
            <w:left w:w="0" w:type="dxa"/>
            <w:right w:w="0" w:type="dxa"/>
          </w:tcMar>
        </w:tcPr>
        <w:p w14:paraId="56962942" w14:textId="77777777" w:rsidR="00C458AF" w:rsidRPr="00D6163D" w:rsidRDefault="00C458AF" w:rsidP="00D6163D">
          <w:pPr>
            <w:pStyle w:val="Druhdokumentu"/>
          </w:pPr>
        </w:p>
      </w:tc>
    </w:tr>
  </w:tbl>
  <w:p w14:paraId="43D88461" w14:textId="77777777" w:rsidR="00C458AF" w:rsidRPr="00D6163D" w:rsidRDefault="00C458A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58AF" w14:paraId="25C8BD5E" w14:textId="77777777" w:rsidTr="00C02D0A">
      <w:trPr>
        <w:trHeight w:hRule="exact" w:val="454"/>
      </w:trPr>
      <w:tc>
        <w:tcPr>
          <w:tcW w:w="1361" w:type="dxa"/>
          <w:tcMar>
            <w:top w:w="57" w:type="dxa"/>
            <w:left w:w="0" w:type="dxa"/>
            <w:right w:w="0" w:type="dxa"/>
          </w:tcMar>
        </w:tcPr>
        <w:p w14:paraId="24B5C255" w14:textId="77777777" w:rsidR="00C458AF" w:rsidRPr="00B8518B" w:rsidRDefault="00C458AF" w:rsidP="00523EA7">
          <w:pPr>
            <w:pStyle w:val="Zpat"/>
            <w:rPr>
              <w:rStyle w:val="slostrnky"/>
            </w:rPr>
          </w:pPr>
        </w:p>
      </w:tc>
      <w:tc>
        <w:tcPr>
          <w:tcW w:w="3458" w:type="dxa"/>
          <w:shd w:val="clear" w:color="auto" w:fill="auto"/>
          <w:tcMar>
            <w:top w:w="57" w:type="dxa"/>
            <w:left w:w="0" w:type="dxa"/>
            <w:right w:w="0" w:type="dxa"/>
          </w:tcMar>
        </w:tcPr>
        <w:p w14:paraId="6BED0B52" w14:textId="77777777" w:rsidR="00C458AF" w:rsidRDefault="00C458AF" w:rsidP="00523EA7">
          <w:pPr>
            <w:pStyle w:val="Zpat"/>
          </w:pPr>
        </w:p>
      </w:tc>
      <w:tc>
        <w:tcPr>
          <w:tcW w:w="5698" w:type="dxa"/>
          <w:shd w:val="clear" w:color="auto" w:fill="auto"/>
          <w:tcMar>
            <w:top w:w="57" w:type="dxa"/>
            <w:left w:w="0" w:type="dxa"/>
            <w:right w:w="0" w:type="dxa"/>
          </w:tcMar>
        </w:tcPr>
        <w:p w14:paraId="7FD83DD3" w14:textId="77777777" w:rsidR="00C458AF" w:rsidRPr="00D6163D" w:rsidRDefault="00C458AF" w:rsidP="00D6163D">
          <w:pPr>
            <w:pStyle w:val="Druhdokumentu"/>
          </w:pPr>
        </w:p>
      </w:tc>
    </w:tr>
  </w:tbl>
  <w:p w14:paraId="2115806A" w14:textId="77777777" w:rsidR="00C458AF" w:rsidRPr="00D6163D" w:rsidRDefault="00C458A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58AF" w14:paraId="21789A87" w14:textId="77777777" w:rsidTr="00C02D0A">
      <w:trPr>
        <w:trHeight w:hRule="exact" w:val="454"/>
      </w:trPr>
      <w:tc>
        <w:tcPr>
          <w:tcW w:w="1361" w:type="dxa"/>
          <w:tcMar>
            <w:top w:w="57" w:type="dxa"/>
            <w:left w:w="0" w:type="dxa"/>
            <w:right w:w="0" w:type="dxa"/>
          </w:tcMar>
        </w:tcPr>
        <w:p w14:paraId="3FABD145" w14:textId="77777777" w:rsidR="00C458AF" w:rsidRPr="00B8518B" w:rsidRDefault="00C458AF" w:rsidP="00523EA7">
          <w:pPr>
            <w:pStyle w:val="Zpat"/>
            <w:rPr>
              <w:rStyle w:val="slostrnky"/>
            </w:rPr>
          </w:pPr>
        </w:p>
      </w:tc>
      <w:tc>
        <w:tcPr>
          <w:tcW w:w="3458" w:type="dxa"/>
          <w:shd w:val="clear" w:color="auto" w:fill="auto"/>
          <w:tcMar>
            <w:top w:w="57" w:type="dxa"/>
            <w:left w:w="0" w:type="dxa"/>
            <w:right w:w="0" w:type="dxa"/>
          </w:tcMar>
        </w:tcPr>
        <w:p w14:paraId="3D8816B6" w14:textId="77777777" w:rsidR="00C458AF" w:rsidRDefault="00C458AF" w:rsidP="00523EA7">
          <w:pPr>
            <w:pStyle w:val="Zpat"/>
          </w:pPr>
        </w:p>
      </w:tc>
      <w:tc>
        <w:tcPr>
          <w:tcW w:w="5698" w:type="dxa"/>
          <w:shd w:val="clear" w:color="auto" w:fill="auto"/>
          <w:tcMar>
            <w:top w:w="57" w:type="dxa"/>
            <w:left w:w="0" w:type="dxa"/>
            <w:right w:w="0" w:type="dxa"/>
          </w:tcMar>
        </w:tcPr>
        <w:p w14:paraId="28DC2B5F" w14:textId="77777777" w:rsidR="00C458AF" w:rsidRPr="00D6163D" w:rsidRDefault="00C458AF" w:rsidP="00D6163D">
          <w:pPr>
            <w:pStyle w:val="Druhdokumentu"/>
          </w:pPr>
        </w:p>
      </w:tc>
    </w:tr>
  </w:tbl>
  <w:p w14:paraId="2ACCFDAB" w14:textId="77777777" w:rsidR="00C458AF" w:rsidRPr="00D6163D" w:rsidRDefault="00C458A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58AF" w14:paraId="22BFF4D1" w14:textId="77777777" w:rsidTr="00C02D0A">
      <w:trPr>
        <w:trHeight w:hRule="exact" w:val="454"/>
      </w:trPr>
      <w:tc>
        <w:tcPr>
          <w:tcW w:w="1361" w:type="dxa"/>
          <w:tcMar>
            <w:top w:w="57" w:type="dxa"/>
            <w:left w:w="0" w:type="dxa"/>
            <w:right w:w="0" w:type="dxa"/>
          </w:tcMar>
        </w:tcPr>
        <w:p w14:paraId="450E49AB" w14:textId="77777777" w:rsidR="00C458AF" w:rsidRPr="00B8518B" w:rsidRDefault="00C458AF" w:rsidP="00523EA7">
          <w:pPr>
            <w:pStyle w:val="Zpat"/>
            <w:rPr>
              <w:rStyle w:val="slostrnky"/>
            </w:rPr>
          </w:pPr>
        </w:p>
      </w:tc>
      <w:tc>
        <w:tcPr>
          <w:tcW w:w="3458" w:type="dxa"/>
          <w:shd w:val="clear" w:color="auto" w:fill="auto"/>
          <w:tcMar>
            <w:top w:w="57" w:type="dxa"/>
            <w:left w:w="0" w:type="dxa"/>
            <w:right w:w="0" w:type="dxa"/>
          </w:tcMar>
        </w:tcPr>
        <w:p w14:paraId="502CF631" w14:textId="77777777" w:rsidR="00C458AF" w:rsidRDefault="00C458AF" w:rsidP="00523EA7">
          <w:pPr>
            <w:pStyle w:val="Zpat"/>
          </w:pPr>
        </w:p>
      </w:tc>
      <w:tc>
        <w:tcPr>
          <w:tcW w:w="5698" w:type="dxa"/>
          <w:shd w:val="clear" w:color="auto" w:fill="auto"/>
          <w:tcMar>
            <w:top w:w="57" w:type="dxa"/>
            <w:left w:w="0" w:type="dxa"/>
            <w:right w:w="0" w:type="dxa"/>
          </w:tcMar>
        </w:tcPr>
        <w:p w14:paraId="67EDA42B" w14:textId="77777777" w:rsidR="00C458AF" w:rsidRPr="00D6163D" w:rsidRDefault="00C458AF" w:rsidP="00D6163D">
          <w:pPr>
            <w:pStyle w:val="Druhdokumentu"/>
          </w:pPr>
        </w:p>
      </w:tc>
    </w:tr>
  </w:tbl>
  <w:p w14:paraId="391FBEAF" w14:textId="77777777" w:rsidR="00C458AF" w:rsidRPr="00D6163D" w:rsidRDefault="00C458A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4EA"/>
    <w:rsid w:val="00011200"/>
    <w:rsid w:val="00017F3C"/>
    <w:rsid w:val="00021A8A"/>
    <w:rsid w:val="00041EC8"/>
    <w:rsid w:val="00046006"/>
    <w:rsid w:val="00056BB3"/>
    <w:rsid w:val="0006588D"/>
    <w:rsid w:val="00067A5E"/>
    <w:rsid w:val="000719BB"/>
    <w:rsid w:val="00072A65"/>
    <w:rsid w:val="00072C1E"/>
    <w:rsid w:val="000A2DC4"/>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4F64"/>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19E7"/>
    <w:rsid w:val="002F2306"/>
    <w:rsid w:val="002F4333"/>
    <w:rsid w:val="00312ED6"/>
    <w:rsid w:val="00327EEF"/>
    <w:rsid w:val="0033239F"/>
    <w:rsid w:val="0033712B"/>
    <w:rsid w:val="0034274B"/>
    <w:rsid w:val="00345941"/>
    <w:rsid w:val="0034719F"/>
    <w:rsid w:val="00350A35"/>
    <w:rsid w:val="003571D8"/>
    <w:rsid w:val="00357BC6"/>
    <w:rsid w:val="00361422"/>
    <w:rsid w:val="00362D61"/>
    <w:rsid w:val="0037173A"/>
    <w:rsid w:val="0037545D"/>
    <w:rsid w:val="00381EFC"/>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747D"/>
    <w:rsid w:val="004078F3"/>
    <w:rsid w:val="004130EE"/>
    <w:rsid w:val="00426BBF"/>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517A"/>
    <w:rsid w:val="004B7AF9"/>
    <w:rsid w:val="004C3C51"/>
    <w:rsid w:val="004C4399"/>
    <w:rsid w:val="004C5047"/>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434BD"/>
    <w:rsid w:val="0065610E"/>
    <w:rsid w:val="00660AD3"/>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C5D9A"/>
    <w:rsid w:val="006D3D66"/>
    <w:rsid w:val="006E0578"/>
    <w:rsid w:val="006E314D"/>
    <w:rsid w:val="006F14D3"/>
    <w:rsid w:val="006F4FEB"/>
    <w:rsid w:val="006F5961"/>
    <w:rsid w:val="007036A6"/>
    <w:rsid w:val="007068AA"/>
    <w:rsid w:val="00710723"/>
    <w:rsid w:val="007145F3"/>
    <w:rsid w:val="00715EE8"/>
    <w:rsid w:val="00723ED1"/>
    <w:rsid w:val="0073520E"/>
    <w:rsid w:val="00740AF5"/>
    <w:rsid w:val="00743525"/>
    <w:rsid w:val="00744076"/>
    <w:rsid w:val="007541A2"/>
    <w:rsid w:val="00755818"/>
    <w:rsid w:val="007616C2"/>
    <w:rsid w:val="0076286B"/>
    <w:rsid w:val="00766846"/>
    <w:rsid w:val="0077673A"/>
    <w:rsid w:val="00782774"/>
    <w:rsid w:val="007846E1"/>
    <w:rsid w:val="007847D6"/>
    <w:rsid w:val="00784C56"/>
    <w:rsid w:val="00790A30"/>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6747A"/>
    <w:rsid w:val="00884F59"/>
    <w:rsid w:val="008A3568"/>
    <w:rsid w:val="008B7EEE"/>
    <w:rsid w:val="008C50F3"/>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0286"/>
    <w:rsid w:val="00931370"/>
    <w:rsid w:val="00931B50"/>
    <w:rsid w:val="00936091"/>
    <w:rsid w:val="00940D8A"/>
    <w:rsid w:val="00944C4E"/>
    <w:rsid w:val="00962258"/>
    <w:rsid w:val="009678B7"/>
    <w:rsid w:val="009742BE"/>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1910"/>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C06C4"/>
    <w:rsid w:val="00BD7E91"/>
    <w:rsid w:val="00BD7F0D"/>
    <w:rsid w:val="00BE4D3F"/>
    <w:rsid w:val="00BF26A0"/>
    <w:rsid w:val="00C02D0A"/>
    <w:rsid w:val="00C036A7"/>
    <w:rsid w:val="00C03A6E"/>
    <w:rsid w:val="00C0528C"/>
    <w:rsid w:val="00C1242D"/>
    <w:rsid w:val="00C226C0"/>
    <w:rsid w:val="00C26A57"/>
    <w:rsid w:val="00C323BE"/>
    <w:rsid w:val="00C33349"/>
    <w:rsid w:val="00C37459"/>
    <w:rsid w:val="00C42FE6"/>
    <w:rsid w:val="00C44F6A"/>
    <w:rsid w:val="00C45470"/>
    <w:rsid w:val="00C458AF"/>
    <w:rsid w:val="00C55CEB"/>
    <w:rsid w:val="00C6198E"/>
    <w:rsid w:val="00C64397"/>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3787B"/>
    <w:rsid w:val="00D4108E"/>
    <w:rsid w:val="00D42FE3"/>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1B6B"/>
    <w:rsid w:val="00ED29F1"/>
    <w:rsid w:val="00ED593C"/>
    <w:rsid w:val="00EE477F"/>
    <w:rsid w:val="00F016C7"/>
    <w:rsid w:val="00F02B21"/>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491C"/>
    <w:rsid w:val="00F64BB9"/>
    <w:rsid w:val="00F659EB"/>
    <w:rsid w:val="00F75A4E"/>
    <w:rsid w:val="00F762A8"/>
    <w:rsid w:val="00F76D45"/>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Kejkula@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6.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C8A8D4-BF57-4D10-AFEB-4BFBA211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346</TotalTime>
  <Pages>27</Pages>
  <Words>5581</Words>
  <Characters>32934</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Kalinová Jitka</cp:lastModifiedBy>
  <cp:revision>24</cp:revision>
  <cp:lastPrinted>2023-11-02T10:00:00Z</cp:lastPrinted>
  <dcterms:created xsi:type="dcterms:W3CDTF">2023-02-22T07:01:00Z</dcterms:created>
  <dcterms:modified xsi:type="dcterms:W3CDTF">2023-11-09T13:50:00Z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